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A" w:rsidRDefault="00C462F9">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-1369060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8C0885">
      <w:pPr>
        <w:jc w:val="right"/>
        <w:rPr>
          <w:sz w:val="72"/>
          <w:szCs w:val="72"/>
        </w:rPr>
      </w:pPr>
      <w:r>
        <w:rPr>
          <w:sz w:val="72"/>
          <w:szCs w:val="72"/>
        </w:rPr>
        <w:t xml:space="preserve">Draft </w:t>
      </w:r>
      <w:r w:rsidR="0008662A">
        <w:rPr>
          <w:sz w:val="72"/>
          <w:szCs w:val="72"/>
        </w:rPr>
        <w:t>Communications Policy Statement</w:t>
      </w:r>
    </w:p>
    <w:p w:rsidR="0008662A" w:rsidRDefault="0008662A">
      <w:pPr>
        <w:pStyle w:val="BodyText"/>
        <w:jc w:val="right"/>
        <w:rPr>
          <w:sz w:val="52"/>
          <w:szCs w:val="52"/>
        </w:rPr>
      </w:pPr>
    </w:p>
    <w:p w:rsidR="0008662A" w:rsidRDefault="0008662A">
      <w:pPr>
        <w:pStyle w:val="BodyTextIndent"/>
        <w:tabs>
          <w:tab w:val="left" w:pos="567"/>
        </w:tabs>
        <w:ind w:left="567"/>
        <w:jc w:val="right"/>
        <w:rPr>
          <w:bCs/>
          <w:sz w:val="40"/>
        </w:rPr>
      </w:pPr>
      <w:smartTag w:uri="urn:schemas-microsoft-com:office:smarttags" w:element="City">
        <w:r>
          <w:rPr>
            <w:bCs/>
            <w:sz w:val="40"/>
          </w:rPr>
          <w:t>London</w:t>
        </w:r>
      </w:smartTag>
      <w:r>
        <w:rPr>
          <w:bCs/>
          <w:sz w:val="40"/>
        </w:rPr>
        <w:t xml:space="preserve"> Borough of </w:t>
      </w:r>
      <w:smartTag w:uri="urn:schemas-microsoft-com:office:smarttags" w:element="place">
        <w:r>
          <w:rPr>
            <w:bCs/>
            <w:sz w:val="40"/>
          </w:rPr>
          <w:t>Harrow</w:t>
        </w:r>
      </w:smartTag>
      <w:r>
        <w:rPr>
          <w:bCs/>
          <w:sz w:val="40"/>
        </w:rPr>
        <w:t xml:space="preserve"> Pension Fund</w:t>
      </w:r>
    </w:p>
    <w:p w:rsidR="0008662A" w:rsidRDefault="0008662A">
      <w:pPr>
        <w:jc w:val="right"/>
        <w:rPr>
          <w:b w:val="0"/>
          <w:sz w:val="40"/>
          <w:szCs w:val="40"/>
        </w:rPr>
      </w:pPr>
    </w:p>
    <w:p w:rsidR="0008662A" w:rsidRDefault="0008662A">
      <w:pPr>
        <w:pStyle w:val="BodyText"/>
        <w:jc w:val="left"/>
      </w:pPr>
    </w:p>
    <w:p w:rsidR="0008662A" w:rsidRDefault="0008662A">
      <w:pPr>
        <w:pStyle w:val="BodyText"/>
        <w:jc w:val="left"/>
      </w:pPr>
    </w:p>
    <w:p w:rsidR="0008662A" w:rsidRDefault="0008662A">
      <w:pPr>
        <w:pStyle w:val="BodyText"/>
        <w:jc w:val="left"/>
      </w:pPr>
    </w:p>
    <w:p w:rsidR="0008662A" w:rsidRDefault="0008662A">
      <w:pPr>
        <w:rPr>
          <w:b w:val="0"/>
          <w:sz w:val="40"/>
          <w:szCs w:val="40"/>
        </w:rPr>
      </w:pPr>
    </w:p>
    <w:p w:rsidR="0008662A" w:rsidRDefault="0008662A">
      <w:pPr>
        <w:pStyle w:val="BodyText"/>
        <w:jc w:val="left"/>
      </w:pPr>
    </w:p>
    <w:p w:rsidR="0008662A" w:rsidRDefault="0008662A">
      <w:pPr>
        <w:rPr>
          <w:b w:val="0"/>
          <w:sz w:val="40"/>
          <w:szCs w:val="40"/>
        </w:rPr>
      </w:pPr>
    </w:p>
    <w:p w:rsidR="0008662A" w:rsidRDefault="00993BF8" w:rsidP="008C0885">
      <w:pPr>
        <w:pStyle w:val="BodyText"/>
        <w:jc w:val="right"/>
        <w:sectPr w:rsidR="0008662A">
          <w:headerReference w:type="default" r:id="rId10"/>
          <w:footerReference w:type="default" r:id="rId11"/>
          <w:headerReference w:type="first" r:id="rId12"/>
          <w:footerReference w:type="first" r:id="rId13"/>
          <w:pgSz w:w="11909" w:h="16834" w:code="9"/>
          <w:pgMar w:top="2160" w:right="1440" w:bottom="2160" w:left="1440" w:header="720" w:footer="720" w:gutter="0"/>
          <w:cols w:space="720"/>
        </w:sectPr>
      </w:pPr>
      <w:r>
        <w:rPr>
          <w:sz w:val="40"/>
          <w:szCs w:val="40"/>
        </w:rPr>
        <w:t xml:space="preserve">March </w:t>
      </w:r>
      <w:r w:rsidR="008C0885">
        <w:rPr>
          <w:sz w:val="40"/>
          <w:szCs w:val="40"/>
        </w:rPr>
        <w:t>2018</w:t>
      </w:r>
    </w:p>
    <w:p w:rsidR="006C6E7E" w:rsidRDefault="006C6E7E" w:rsidP="006C6E7E">
      <w:pPr>
        <w:pStyle w:val="TOC1"/>
        <w:jc w:val="center"/>
        <w:rPr>
          <w:sz w:val="24"/>
        </w:rPr>
      </w:pPr>
    </w:p>
    <w:p w:rsidR="006C6E7E" w:rsidRPr="006C6E7E" w:rsidRDefault="006C6E7E" w:rsidP="006C6E7E">
      <w:pPr>
        <w:pStyle w:val="TOC1"/>
        <w:jc w:val="center"/>
        <w:rPr>
          <w:sz w:val="32"/>
        </w:rPr>
      </w:pPr>
      <w:r w:rsidRPr="006C6E7E">
        <w:rPr>
          <w:sz w:val="32"/>
        </w:rPr>
        <w:t>cONTENTS</w:t>
      </w:r>
    </w:p>
    <w:p w:rsidR="006C6E7E" w:rsidRDefault="0008662A">
      <w:pPr>
        <w:pStyle w:val="TOC1"/>
        <w:rPr>
          <w:rFonts w:asciiTheme="minorHAnsi" w:eastAsiaTheme="minorEastAsia" w:hAnsiTheme="minorHAnsi" w:cstheme="minorBidi"/>
          <w:b w:val="0"/>
          <w:caps w:val="0"/>
          <w:noProof/>
          <w:szCs w:val="22"/>
          <w:lang w:eastAsia="en-GB"/>
        </w:rPr>
      </w:pPr>
      <w:r w:rsidRPr="00497D82">
        <w:rPr>
          <w:sz w:val="24"/>
        </w:rPr>
        <w:fldChar w:fldCharType="begin"/>
      </w:r>
      <w:r w:rsidRPr="00497D82">
        <w:rPr>
          <w:sz w:val="24"/>
        </w:rPr>
        <w:instrText xml:space="preserve"> TOC \o "1-3" \h \z </w:instrText>
      </w:r>
      <w:r w:rsidRPr="00497D82">
        <w:rPr>
          <w:sz w:val="24"/>
        </w:rPr>
        <w:fldChar w:fldCharType="separate"/>
      </w:r>
      <w:hyperlink w:anchor="_Toc474751356" w:history="1">
        <w:r w:rsidR="006C6E7E" w:rsidRPr="00AE60E1">
          <w:rPr>
            <w:rStyle w:val="Hyperlink"/>
            <w:noProof/>
          </w:rPr>
          <w:t>Introduction</w:t>
        </w:r>
        <w:r w:rsidR="006C6E7E">
          <w:rPr>
            <w:noProof/>
            <w:webHidden/>
          </w:rPr>
          <w:tab/>
        </w:r>
        <w:r w:rsidR="006C6E7E">
          <w:rPr>
            <w:noProof/>
            <w:webHidden/>
          </w:rPr>
          <w:fldChar w:fldCharType="begin"/>
        </w:r>
        <w:r w:rsidR="006C6E7E">
          <w:rPr>
            <w:noProof/>
            <w:webHidden/>
          </w:rPr>
          <w:instrText xml:space="preserve"> PAGEREF _Toc474751356 \h </w:instrText>
        </w:r>
        <w:r w:rsidR="006C6E7E">
          <w:rPr>
            <w:noProof/>
            <w:webHidden/>
          </w:rPr>
        </w:r>
        <w:r w:rsidR="006C6E7E">
          <w:rPr>
            <w:noProof/>
            <w:webHidden/>
          </w:rPr>
          <w:fldChar w:fldCharType="separate"/>
        </w:r>
        <w:r w:rsidR="006B230D">
          <w:rPr>
            <w:noProof/>
            <w:webHidden/>
          </w:rPr>
          <w:t>3</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57" w:history="1">
        <w:r w:rsidR="006C6E7E" w:rsidRPr="00AE60E1">
          <w:rPr>
            <w:rStyle w:val="Hyperlink"/>
            <w:noProof/>
          </w:rPr>
          <w:t>Regulatory Framework</w:t>
        </w:r>
        <w:r w:rsidR="006C6E7E">
          <w:rPr>
            <w:noProof/>
            <w:webHidden/>
          </w:rPr>
          <w:tab/>
        </w:r>
        <w:r w:rsidR="006C6E7E">
          <w:rPr>
            <w:noProof/>
            <w:webHidden/>
          </w:rPr>
          <w:fldChar w:fldCharType="begin"/>
        </w:r>
        <w:r w:rsidR="006C6E7E">
          <w:rPr>
            <w:noProof/>
            <w:webHidden/>
          </w:rPr>
          <w:instrText xml:space="preserve"> PAGEREF _Toc474751357 \h </w:instrText>
        </w:r>
        <w:r w:rsidR="006C6E7E">
          <w:rPr>
            <w:noProof/>
            <w:webHidden/>
          </w:rPr>
        </w:r>
        <w:r w:rsidR="006C6E7E">
          <w:rPr>
            <w:noProof/>
            <w:webHidden/>
          </w:rPr>
          <w:fldChar w:fldCharType="separate"/>
        </w:r>
        <w:r w:rsidR="006B230D">
          <w:rPr>
            <w:noProof/>
            <w:webHidden/>
          </w:rPr>
          <w:t>5</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58" w:history="1">
        <w:r w:rsidR="006C6E7E" w:rsidRPr="00AE60E1">
          <w:rPr>
            <w:rStyle w:val="Hyperlink"/>
            <w:noProof/>
          </w:rPr>
          <w:t>Responsibilities and Resources</w:t>
        </w:r>
        <w:r w:rsidR="006C6E7E">
          <w:rPr>
            <w:noProof/>
            <w:webHidden/>
          </w:rPr>
          <w:tab/>
        </w:r>
        <w:r w:rsidR="006C6E7E">
          <w:rPr>
            <w:noProof/>
            <w:webHidden/>
          </w:rPr>
          <w:fldChar w:fldCharType="begin"/>
        </w:r>
        <w:r w:rsidR="006C6E7E">
          <w:rPr>
            <w:noProof/>
            <w:webHidden/>
          </w:rPr>
          <w:instrText xml:space="preserve"> PAGEREF _Toc474751358 \h </w:instrText>
        </w:r>
        <w:r w:rsidR="006C6E7E">
          <w:rPr>
            <w:noProof/>
            <w:webHidden/>
          </w:rPr>
        </w:r>
        <w:r w:rsidR="006C6E7E">
          <w:rPr>
            <w:noProof/>
            <w:webHidden/>
          </w:rPr>
          <w:fldChar w:fldCharType="separate"/>
        </w:r>
        <w:r w:rsidR="006B230D">
          <w:rPr>
            <w:noProof/>
            <w:webHidden/>
          </w:rPr>
          <w:t>6</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59" w:history="1">
        <w:r w:rsidR="006C6E7E" w:rsidRPr="00AE60E1">
          <w:rPr>
            <w:rStyle w:val="Hyperlink"/>
            <w:noProof/>
          </w:rPr>
          <w:t>Communication with key audience groups</w:t>
        </w:r>
        <w:r w:rsidR="006C6E7E">
          <w:rPr>
            <w:noProof/>
            <w:webHidden/>
          </w:rPr>
          <w:tab/>
        </w:r>
        <w:r w:rsidR="006C6E7E">
          <w:rPr>
            <w:noProof/>
            <w:webHidden/>
          </w:rPr>
          <w:fldChar w:fldCharType="begin"/>
        </w:r>
        <w:r w:rsidR="006C6E7E">
          <w:rPr>
            <w:noProof/>
            <w:webHidden/>
          </w:rPr>
          <w:instrText xml:space="preserve"> PAGEREF _Toc474751359 \h </w:instrText>
        </w:r>
        <w:r w:rsidR="006C6E7E">
          <w:rPr>
            <w:noProof/>
            <w:webHidden/>
          </w:rPr>
        </w:r>
        <w:r w:rsidR="006C6E7E">
          <w:rPr>
            <w:noProof/>
            <w:webHidden/>
          </w:rPr>
          <w:fldChar w:fldCharType="separate"/>
        </w:r>
        <w:r w:rsidR="006B230D">
          <w:rPr>
            <w:noProof/>
            <w:webHidden/>
          </w:rPr>
          <w:t>7</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0" w:history="1">
        <w:r w:rsidR="006C6E7E" w:rsidRPr="00AE60E1">
          <w:rPr>
            <w:rStyle w:val="Hyperlink"/>
            <w:noProof/>
          </w:rPr>
          <w:t>How we communicate</w:t>
        </w:r>
        <w:r w:rsidR="006C6E7E">
          <w:rPr>
            <w:noProof/>
            <w:webHidden/>
          </w:rPr>
          <w:tab/>
        </w:r>
        <w:r w:rsidR="006C6E7E">
          <w:rPr>
            <w:noProof/>
            <w:webHidden/>
          </w:rPr>
          <w:fldChar w:fldCharType="begin"/>
        </w:r>
        <w:r w:rsidR="006C6E7E">
          <w:rPr>
            <w:noProof/>
            <w:webHidden/>
          </w:rPr>
          <w:instrText xml:space="preserve"> PAGEREF _Toc474751360 \h </w:instrText>
        </w:r>
        <w:r w:rsidR="006C6E7E">
          <w:rPr>
            <w:noProof/>
            <w:webHidden/>
          </w:rPr>
        </w:r>
        <w:r w:rsidR="006C6E7E">
          <w:rPr>
            <w:noProof/>
            <w:webHidden/>
          </w:rPr>
          <w:fldChar w:fldCharType="separate"/>
        </w:r>
        <w:r w:rsidR="006B230D">
          <w:rPr>
            <w:noProof/>
            <w:webHidden/>
          </w:rPr>
          <w:t>8</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1" w:history="1">
        <w:r w:rsidR="006C6E7E" w:rsidRPr="00AE60E1">
          <w:rPr>
            <w:rStyle w:val="Hyperlink"/>
            <w:noProof/>
          </w:rPr>
          <w:t>Policy on Communication with Active, Deferred and Pensioner Members</w:t>
        </w:r>
        <w:r w:rsidR="006C6E7E">
          <w:rPr>
            <w:noProof/>
            <w:webHidden/>
          </w:rPr>
          <w:tab/>
        </w:r>
        <w:r w:rsidR="006C6E7E">
          <w:rPr>
            <w:noProof/>
            <w:webHidden/>
          </w:rPr>
          <w:fldChar w:fldCharType="begin"/>
        </w:r>
        <w:r w:rsidR="006C6E7E">
          <w:rPr>
            <w:noProof/>
            <w:webHidden/>
          </w:rPr>
          <w:instrText xml:space="preserve"> PAGEREF _Toc474751361 \h </w:instrText>
        </w:r>
        <w:r w:rsidR="006C6E7E">
          <w:rPr>
            <w:noProof/>
            <w:webHidden/>
          </w:rPr>
        </w:r>
        <w:r w:rsidR="006C6E7E">
          <w:rPr>
            <w:noProof/>
            <w:webHidden/>
          </w:rPr>
          <w:fldChar w:fldCharType="separate"/>
        </w:r>
        <w:r w:rsidR="006B230D">
          <w:rPr>
            <w:noProof/>
            <w:webHidden/>
          </w:rPr>
          <w:t>9</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2" w:history="1">
        <w:r w:rsidR="006C6E7E" w:rsidRPr="00AE60E1">
          <w:rPr>
            <w:rStyle w:val="Hyperlink"/>
            <w:noProof/>
          </w:rPr>
          <w:t>Policy on Communication with Prospective Members and their Employing Bodies</w:t>
        </w:r>
        <w:r w:rsidR="006C6E7E">
          <w:rPr>
            <w:noProof/>
            <w:webHidden/>
          </w:rPr>
          <w:tab/>
        </w:r>
        <w:r w:rsidR="006C6E7E">
          <w:rPr>
            <w:noProof/>
            <w:webHidden/>
          </w:rPr>
          <w:fldChar w:fldCharType="begin"/>
        </w:r>
        <w:r w:rsidR="006C6E7E">
          <w:rPr>
            <w:noProof/>
            <w:webHidden/>
          </w:rPr>
          <w:instrText xml:space="preserve"> PAGEREF _Toc474751362 \h </w:instrText>
        </w:r>
        <w:r w:rsidR="006C6E7E">
          <w:rPr>
            <w:noProof/>
            <w:webHidden/>
          </w:rPr>
        </w:r>
        <w:r w:rsidR="006C6E7E">
          <w:rPr>
            <w:noProof/>
            <w:webHidden/>
          </w:rPr>
          <w:fldChar w:fldCharType="separate"/>
        </w:r>
        <w:r w:rsidR="006B230D">
          <w:rPr>
            <w:noProof/>
            <w:webHidden/>
          </w:rPr>
          <w:t>12</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3" w:history="1">
        <w:r w:rsidR="006C6E7E" w:rsidRPr="00AE60E1">
          <w:rPr>
            <w:rStyle w:val="Hyperlink"/>
            <w:noProof/>
          </w:rPr>
          <w:t>Policy on Communication with Employing Bodies</w:t>
        </w:r>
        <w:r w:rsidR="006C6E7E">
          <w:rPr>
            <w:noProof/>
            <w:webHidden/>
          </w:rPr>
          <w:tab/>
        </w:r>
        <w:r w:rsidR="006C6E7E">
          <w:rPr>
            <w:noProof/>
            <w:webHidden/>
          </w:rPr>
          <w:fldChar w:fldCharType="begin"/>
        </w:r>
        <w:r w:rsidR="006C6E7E">
          <w:rPr>
            <w:noProof/>
            <w:webHidden/>
          </w:rPr>
          <w:instrText xml:space="preserve"> PAGEREF _Toc474751363 \h </w:instrText>
        </w:r>
        <w:r w:rsidR="006C6E7E">
          <w:rPr>
            <w:noProof/>
            <w:webHidden/>
          </w:rPr>
        </w:r>
        <w:r w:rsidR="006C6E7E">
          <w:rPr>
            <w:noProof/>
            <w:webHidden/>
          </w:rPr>
          <w:fldChar w:fldCharType="separate"/>
        </w:r>
        <w:r w:rsidR="006B230D">
          <w:rPr>
            <w:noProof/>
            <w:webHidden/>
          </w:rPr>
          <w:t>13</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4" w:history="1">
        <w:r w:rsidR="006C6E7E" w:rsidRPr="00AE60E1">
          <w:rPr>
            <w:rStyle w:val="Hyperlink"/>
            <w:noProof/>
          </w:rPr>
          <w:t>Policy on communication with Union Representatives</w:t>
        </w:r>
        <w:r w:rsidR="006C6E7E">
          <w:rPr>
            <w:noProof/>
            <w:webHidden/>
          </w:rPr>
          <w:tab/>
        </w:r>
        <w:r w:rsidR="006C6E7E">
          <w:rPr>
            <w:noProof/>
            <w:webHidden/>
          </w:rPr>
          <w:fldChar w:fldCharType="begin"/>
        </w:r>
        <w:r w:rsidR="006C6E7E">
          <w:rPr>
            <w:noProof/>
            <w:webHidden/>
          </w:rPr>
          <w:instrText xml:space="preserve"> PAGEREF _Toc474751364 \h </w:instrText>
        </w:r>
        <w:r w:rsidR="006C6E7E">
          <w:rPr>
            <w:noProof/>
            <w:webHidden/>
          </w:rPr>
        </w:r>
        <w:r w:rsidR="006C6E7E">
          <w:rPr>
            <w:noProof/>
            <w:webHidden/>
          </w:rPr>
          <w:fldChar w:fldCharType="separate"/>
        </w:r>
        <w:r w:rsidR="006B230D">
          <w:rPr>
            <w:noProof/>
            <w:webHidden/>
          </w:rPr>
          <w:t>15</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5" w:history="1">
        <w:r w:rsidR="006C6E7E" w:rsidRPr="00AE60E1">
          <w:rPr>
            <w:rStyle w:val="Hyperlink"/>
            <w:noProof/>
          </w:rPr>
          <w:t>Policy on communication with Elected Members</w:t>
        </w:r>
        <w:r w:rsidR="006C6E7E">
          <w:rPr>
            <w:noProof/>
            <w:webHidden/>
          </w:rPr>
          <w:tab/>
        </w:r>
        <w:r w:rsidR="006C6E7E">
          <w:rPr>
            <w:noProof/>
            <w:webHidden/>
          </w:rPr>
          <w:fldChar w:fldCharType="begin"/>
        </w:r>
        <w:r w:rsidR="006C6E7E">
          <w:rPr>
            <w:noProof/>
            <w:webHidden/>
          </w:rPr>
          <w:instrText xml:space="preserve"> PAGEREF _Toc474751365 \h </w:instrText>
        </w:r>
        <w:r w:rsidR="006C6E7E">
          <w:rPr>
            <w:noProof/>
            <w:webHidden/>
          </w:rPr>
        </w:r>
        <w:r w:rsidR="006C6E7E">
          <w:rPr>
            <w:noProof/>
            <w:webHidden/>
          </w:rPr>
          <w:fldChar w:fldCharType="separate"/>
        </w:r>
        <w:r w:rsidR="006B230D">
          <w:rPr>
            <w:noProof/>
            <w:webHidden/>
          </w:rPr>
          <w:t>16</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6" w:history="1">
        <w:r w:rsidR="006C6E7E" w:rsidRPr="00AE60E1">
          <w:rPr>
            <w:rStyle w:val="Hyperlink"/>
            <w:noProof/>
          </w:rPr>
          <w:t>Policy on communication with Pension Board</w:t>
        </w:r>
        <w:r w:rsidR="006C6E7E">
          <w:rPr>
            <w:noProof/>
            <w:webHidden/>
          </w:rPr>
          <w:tab/>
        </w:r>
        <w:r w:rsidR="006C6E7E">
          <w:rPr>
            <w:noProof/>
            <w:webHidden/>
          </w:rPr>
          <w:fldChar w:fldCharType="begin"/>
        </w:r>
        <w:r w:rsidR="006C6E7E">
          <w:rPr>
            <w:noProof/>
            <w:webHidden/>
          </w:rPr>
          <w:instrText xml:space="preserve"> PAGEREF _Toc474751366 \h </w:instrText>
        </w:r>
        <w:r w:rsidR="006C6E7E">
          <w:rPr>
            <w:noProof/>
            <w:webHidden/>
          </w:rPr>
        </w:r>
        <w:r w:rsidR="006C6E7E">
          <w:rPr>
            <w:noProof/>
            <w:webHidden/>
          </w:rPr>
          <w:fldChar w:fldCharType="separate"/>
        </w:r>
        <w:r w:rsidR="006B230D">
          <w:rPr>
            <w:noProof/>
            <w:webHidden/>
          </w:rPr>
          <w:t>18</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7" w:history="1">
        <w:r w:rsidR="006C6E7E" w:rsidRPr="00AE60E1">
          <w:rPr>
            <w:rStyle w:val="Hyperlink"/>
            <w:noProof/>
          </w:rPr>
          <w:t>Policy on communication with Pensions Team</w:t>
        </w:r>
        <w:r w:rsidR="006C6E7E">
          <w:rPr>
            <w:noProof/>
            <w:webHidden/>
          </w:rPr>
          <w:tab/>
        </w:r>
        <w:r w:rsidR="006C6E7E">
          <w:rPr>
            <w:noProof/>
            <w:webHidden/>
          </w:rPr>
          <w:fldChar w:fldCharType="begin"/>
        </w:r>
        <w:r w:rsidR="006C6E7E">
          <w:rPr>
            <w:noProof/>
            <w:webHidden/>
          </w:rPr>
          <w:instrText xml:space="preserve"> PAGEREF _Toc474751367 \h </w:instrText>
        </w:r>
        <w:r w:rsidR="006C6E7E">
          <w:rPr>
            <w:noProof/>
            <w:webHidden/>
          </w:rPr>
        </w:r>
        <w:r w:rsidR="006C6E7E">
          <w:rPr>
            <w:noProof/>
            <w:webHidden/>
          </w:rPr>
          <w:fldChar w:fldCharType="separate"/>
        </w:r>
        <w:r w:rsidR="006B230D">
          <w:rPr>
            <w:noProof/>
            <w:webHidden/>
          </w:rPr>
          <w:t>19</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8" w:history="1">
        <w:r w:rsidR="006C6E7E" w:rsidRPr="00AE60E1">
          <w:rPr>
            <w:rStyle w:val="Hyperlink"/>
            <w:noProof/>
          </w:rPr>
          <w:t>Policy on communication with tax payers and residents</w:t>
        </w:r>
        <w:r w:rsidR="006C6E7E">
          <w:rPr>
            <w:noProof/>
            <w:webHidden/>
          </w:rPr>
          <w:tab/>
        </w:r>
        <w:r w:rsidR="006C6E7E">
          <w:rPr>
            <w:noProof/>
            <w:webHidden/>
          </w:rPr>
          <w:fldChar w:fldCharType="begin"/>
        </w:r>
        <w:r w:rsidR="006C6E7E">
          <w:rPr>
            <w:noProof/>
            <w:webHidden/>
          </w:rPr>
          <w:instrText xml:space="preserve"> PAGEREF _Toc474751368 \h </w:instrText>
        </w:r>
        <w:r w:rsidR="006C6E7E">
          <w:rPr>
            <w:noProof/>
            <w:webHidden/>
          </w:rPr>
        </w:r>
        <w:r w:rsidR="006C6E7E">
          <w:rPr>
            <w:noProof/>
            <w:webHidden/>
          </w:rPr>
          <w:fldChar w:fldCharType="separate"/>
        </w:r>
        <w:r w:rsidR="006B230D">
          <w:rPr>
            <w:noProof/>
            <w:webHidden/>
          </w:rPr>
          <w:t>20</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69" w:history="1">
        <w:r w:rsidR="006C6E7E" w:rsidRPr="00AE60E1">
          <w:rPr>
            <w:rStyle w:val="Hyperlink"/>
            <w:noProof/>
          </w:rPr>
          <w:t>Policy on communication with other stakeholders / interested parties</w:t>
        </w:r>
        <w:r w:rsidR="006C6E7E">
          <w:rPr>
            <w:noProof/>
            <w:webHidden/>
          </w:rPr>
          <w:tab/>
        </w:r>
        <w:r w:rsidR="006C6E7E">
          <w:rPr>
            <w:noProof/>
            <w:webHidden/>
          </w:rPr>
          <w:fldChar w:fldCharType="begin"/>
        </w:r>
        <w:r w:rsidR="006C6E7E">
          <w:rPr>
            <w:noProof/>
            <w:webHidden/>
          </w:rPr>
          <w:instrText xml:space="preserve"> PAGEREF _Toc474751369 \h </w:instrText>
        </w:r>
        <w:r w:rsidR="006C6E7E">
          <w:rPr>
            <w:noProof/>
            <w:webHidden/>
          </w:rPr>
        </w:r>
        <w:r w:rsidR="006C6E7E">
          <w:rPr>
            <w:noProof/>
            <w:webHidden/>
          </w:rPr>
          <w:fldChar w:fldCharType="separate"/>
        </w:r>
        <w:r w:rsidR="006B230D">
          <w:rPr>
            <w:noProof/>
            <w:webHidden/>
          </w:rPr>
          <w:t>21</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70" w:history="1">
        <w:r w:rsidR="006C6E7E" w:rsidRPr="00AE60E1">
          <w:rPr>
            <w:rStyle w:val="Hyperlink"/>
            <w:noProof/>
          </w:rPr>
          <w:t>Performance Measurement</w:t>
        </w:r>
        <w:r w:rsidR="006C6E7E">
          <w:rPr>
            <w:noProof/>
            <w:webHidden/>
          </w:rPr>
          <w:tab/>
        </w:r>
        <w:r w:rsidR="006C6E7E">
          <w:rPr>
            <w:noProof/>
            <w:webHidden/>
          </w:rPr>
          <w:fldChar w:fldCharType="begin"/>
        </w:r>
        <w:r w:rsidR="006C6E7E">
          <w:rPr>
            <w:noProof/>
            <w:webHidden/>
          </w:rPr>
          <w:instrText xml:space="preserve"> PAGEREF _Toc474751370 \h </w:instrText>
        </w:r>
        <w:r w:rsidR="006C6E7E">
          <w:rPr>
            <w:noProof/>
            <w:webHidden/>
          </w:rPr>
        </w:r>
        <w:r w:rsidR="006C6E7E">
          <w:rPr>
            <w:noProof/>
            <w:webHidden/>
          </w:rPr>
          <w:fldChar w:fldCharType="separate"/>
        </w:r>
        <w:r w:rsidR="006B230D">
          <w:rPr>
            <w:noProof/>
            <w:webHidden/>
          </w:rPr>
          <w:t>23</w:t>
        </w:r>
        <w:r w:rsidR="006C6E7E">
          <w:rPr>
            <w:noProof/>
            <w:webHidden/>
          </w:rPr>
          <w:fldChar w:fldCharType="end"/>
        </w:r>
      </w:hyperlink>
    </w:p>
    <w:p w:rsidR="006C6E7E" w:rsidRDefault="00E11B6F">
      <w:pPr>
        <w:pStyle w:val="TOC1"/>
        <w:rPr>
          <w:rFonts w:asciiTheme="minorHAnsi" w:eastAsiaTheme="minorEastAsia" w:hAnsiTheme="minorHAnsi" w:cstheme="minorBidi"/>
          <w:b w:val="0"/>
          <w:caps w:val="0"/>
          <w:noProof/>
          <w:szCs w:val="22"/>
          <w:lang w:eastAsia="en-GB"/>
        </w:rPr>
      </w:pPr>
      <w:hyperlink w:anchor="_Toc474751371" w:history="1">
        <w:r w:rsidR="006C6E7E" w:rsidRPr="00AE60E1">
          <w:rPr>
            <w:rStyle w:val="Hyperlink"/>
            <w:noProof/>
          </w:rPr>
          <w:t>Review Process</w:t>
        </w:r>
        <w:r w:rsidR="006C6E7E">
          <w:rPr>
            <w:noProof/>
            <w:webHidden/>
          </w:rPr>
          <w:tab/>
        </w:r>
        <w:r w:rsidR="006C6E7E">
          <w:rPr>
            <w:noProof/>
            <w:webHidden/>
          </w:rPr>
          <w:fldChar w:fldCharType="begin"/>
        </w:r>
        <w:r w:rsidR="006C6E7E">
          <w:rPr>
            <w:noProof/>
            <w:webHidden/>
          </w:rPr>
          <w:instrText xml:space="preserve"> PAGEREF _Toc474751371 \h </w:instrText>
        </w:r>
        <w:r w:rsidR="006C6E7E">
          <w:rPr>
            <w:noProof/>
            <w:webHidden/>
          </w:rPr>
        </w:r>
        <w:r w:rsidR="006C6E7E">
          <w:rPr>
            <w:noProof/>
            <w:webHidden/>
          </w:rPr>
          <w:fldChar w:fldCharType="separate"/>
        </w:r>
        <w:r w:rsidR="006B230D">
          <w:rPr>
            <w:noProof/>
            <w:webHidden/>
          </w:rPr>
          <w:t>25</w:t>
        </w:r>
        <w:r w:rsidR="006C6E7E">
          <w:rPr>
            <w:noProof/>
            <w:webHidden/>
          </w:rPr>
          <w:fldChar w:fldCharType="end"/>
        </w:r>
      </w:hyperlink>
    </w:p>
    <w:p w:rsidR="0008662A" w:rsidRPr="009334C0" w:rsidRDefault="0008662A" w:rsidP="00445E77">
      <w:pPr>
        <w:pStyle w:val="Heading1"/>
        <w:tabs>
          <w:tab w:val="right" w:pos="9072"/>
        </w:tabs>
        <w:jc w:val="both"/>
        <w:rPr>
          <w:szCs w:val="28"/>
        </w:rPr>
      </w:pPr>
      <w:r w:rsidRPr="00497D82">
        <w:rPr>
          <w:sz w:val="32"/>
        </w:rPr>
        <w:fldChar w:fldCharType="end"/>
      </w:r>
      <w:r>
        <w:br w:type="page"/>
      </w:r>
      <w:bookmarkStart w:id="0" w:name="_Toc125184645"/>
      <w:bookmarkStart w:id="1" w:name="_Toc125184646"/>
      <w:bookmarkStart w:id="2" w:name="_Toc125185254"/>
      <w:bookmarkStart w:id="3" w:name="_Toc125185255"/>
      <w:bookmarkStart w:id="4" w:name="_Toc125185654"/>
      <w:bookmarkStart w:id="5" w:name="_Toc125774447"/>
      <w:bookmarkStart w:id="6" w:name="_Toc125796516"/>
      <w:bookmarkStart w:id="7" w:name="_Toc125796517"/>
      <w:bookmarkStart w:id="8" w:name="_Toc474751356"/>
      <w:r w:rsidRPr="009334C0">
        <w:rPr>
          <w:szCs w:val="28"/>
        </w:rPr>
        <w:lastRenderedPageBreak/>
        <w:t>Introduction</w:t>
      </w:r>
      <w:bookmarkEnd w:id="0"/>
      <w:bookmarkEnd w:id="1"/>
      <w:bookmarkEnd w:id="2"/>
      <w:bookmarkEnd w:id="3"/>
      <w:bookmarkEnd w:id="4"/>
      <w:bookmarkEnd w:id="5"/>
      <w:bookmarkEnd w:id="6"/>
      <w:bookmarkEnd w:id="7"/>
      <w:bookmarkEnd w:id="8"/>
    </w:p>
    <w:p w:rsidR="0008662A" w:rsidRPr="00126F96" w:rsidRDefault="0008662A" w:rsidP="00445E77">
      <w:pPr>
        <w:pStyle w:val="BodyText"/>
        <w:rPr>
          <w:sz w:val="24"/>
          <w:szCs w:val="24"/>
        </w:rPr>
      </w:pPr>
      <w:r w:rsidRPr="00126F96">
        <w:rPr>
          <w:sz w:val="24"/>
          <w:szCs w:val="24"/>
        </w:rPr>
        <w:t>This is the Communications Policy Statement of the</w:t>
      </w:r>
      <w:r w:rsidR="001666E0" w:rsidRPr="00126F96">
        <w:rPr>
          <w:sz w:val="24"/>
          <w:szCs w:val="24"/>
        </w:rPr>
        <w:t xml:space="preserve"> London Borough of Harrow</w:t>
      </w:r>
      <w:r w:rsidRPr="00126F96">
        <w:rPr>
          <w:sz w:val="24"/>
          <w:szCs w:val="24"/>
        </w:rPr>
        <w:t xml:space="preserve"> Pension Fund, administered by Harrow Council, the Administering Authority.</w:t>
      </w:r>
    </w:p>
    <w:p w:rsidR="0008662A" w:rsidRPr="00126F96" w:rsidRDefault="0008662A">
      <w:pPr>
        <w:pStyle w:val="BodyText"/>
        <w:jc w:val="left"/>
        <w:rPr>
          <w:sz w:val="24"/>
          <w:szCs w:val="24"/>
        </w:rPr>
      </w:pPr>
      <w:r w:rsidRPr="00126F96">
        <w:rPr>
          <w:sz w:val="24"/>
          <w:szCs w:val="24"/>
        </w:rPr>
        <w:t>The Fund liaises with a number of employers, namely:-</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Alexandra </w:t>
      </w:r>
      <w:r w:rsidR="00551E57" w:rsidRPr="00126F96">
        <w:rPr>
          <w:sz w:val="24"/>
          <w:szCs w:val="24"/>
        </w:rPr>
        <w:t>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Avanti House</w:t>
      </w:r>
      <w:r w:rsidR="004E54C6" w:rsidRPr="00126F96">
        <w:rPr>
          <w:sz w:val="24"/>
          <w:szCs w:val="24"/>
        </w:rPr>
        <w:t xml:space="preserve"> Free 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Aylward </w:t>
      </w:r>
      <w:r w:rsidR="003C4689" w:rsidRPr="00126F96">
        <w:rPr>
          <w:sz w:val="24"/>
          <w:szCs w:val="24"/>
        </w:rPr>
        <w:t>Primary School</w:t>
      </w:r>
      <w:r w:rsidRPr="00126F96">
        <w:rPr>
          <w:sz w:val="24"/>
          <w:szCs w:val="24"/>
        </w:rPr>
        <w:t xml:space="preserve"> </w:t>
      </w:r>
    </w:p>
    <w:p w:rsidR="003C2063"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Bentley Wood </w:t>
      </w:r>
      <w:r w:rsidR="003C4689" w:rsidRPr="00126F96">
        <w:rPr>
          <w:sz w:val="24"/>
          <w:szCs w:val="24"/>
        </w:rPr>
        <w:t>School</w:t>
      </w:r>
    </w:p>
    <w:p w:rsidR="004E3520" w:rsidRDefault="004E3520" w:rsidP="004E54C6">
      <w:pPr>
        <w:pStyle w:val="BodyText"/>
        <w:numPr>
          <w:ilvl w:val="0"/>
          <w:numId w:val="3"/>
        </w:numPr>
        <w:spacing w:after="120"/>
        <w:ind w:left="714" w:hanging="357"/>
        <w:jc w:val="left"/>
        <w:rPr>
          <w:sz w:val="24"/>
          <w:szCs w:val="24"/>
        </w:rPr>
      </w:pPr>
      <w:r w:rsidRPr="00126F96">
        <w:rPr>
          <w:sz w:val="24"/>
          <w:szCs w:val="24"/>
        </w:rPr>
        <w:t xml:space="preserve">Canons High </w:t>
      </w:r>
      <w:r w:rsidR="003C4689" w:rsidRPr="00126F96">
        <w:rPr>
          <w:sz w:val="24"/>
          <w:szCs w:val="24"/>
        </w:rPr>
        <w:t>School</w:t>
      </w:r>
    </w:p>
    <w:p w:rsidR="002C07D2" w:rsidRPr="00126F96" w:rsidRDefault="002C07D2" w:rsidP="004E54C6">
      <w:pPr>
        <w:pStyle w:val="BodyText"/>
        <w:numPr>
          <w:ilvl w:val="0"/>
          <w:numId w:val="3"/>
        </w:numPr>
        <w:spacing w:after="120"/>
        <w:ind w:left="714" w:hanging="357"/>
        <w:jc w:val="left"/>
        <w:rPr>
          <w:sz w:val="24"/>
          <w:szCs w:val="24"/>
        </w:rPr>
      </w:pPr>
      <w:r>
        <w:rPr>
          <w:sz w:val="24"/>
          <w:szCs w:val="24"/>
        </w:rPr>
        <w:t>Chartwells</w:t>
      </w:r>
    </w:p>
    <w:p w:rsidR="003C4689" w:rsidRPr="00126F96" w:rsidRDefault="003C4689" w:rsidP="004E54C6">
      <w:pPr>
        <w:pStyle w:val="BodyText"/>
        <w:numPr>
          <w:ilvl w:val="0"/>
          <w:numId w:val="3"/>
        </w:numPr>
        <w:spacing w:after="120"/>
        <w:ind w:left="714" w:hanging="357"/>
        <w:jc w:val="left"/>
        <w:rPr>
          <w:sz w:val="24"/>
          <w:szCs w:val="24"/>
        </w:rPr>
      </w:pPr>
      <w:r w:rsidRPr="00126F96">
        <w:rPr>
          <w:sz w:val="24"/>
          <w:szCs w:val="24"/>
        </w:rPr>
        <w:t>Engie</w:t>
      </w:r>
    </w:p>
    <w:p w:rsidR="004E54C6" w:rsidRPr="00126F96" w:rsidRDefault="004E54C6" w:rsidP="004E54C6">
      <w:pPr>
        <w:pStyle w:val="BodyText"/>
        <w:numPr>
          <w:ilvl w:val="0"/>
          <w:numId w:val="3"/>
        </w:numPr>
        <w:spacing w:after="120"/>
        <w:ind w:left="714" w:hanging="357"/>
        <w:jc w:val="left"/>
        <w:rPr>
          <w:sz w:val="24"/>
          <w:szCs w:val="24"/>
        </w:rPr>
      </w:pPr>
      <w:r w:rsidRPr="00126F96">
        <w:rPr>
          <w:sz w:val="24"/>
          <w:szCs w:val="24"/>
        </w:rPr>
        <w:t>Govindas</w:t>
      </w:r>
    </w:p>
    <w:p w:rsidR="003C4689" w:rsidRPr="00126F96" w:rsidRDefault="003C4689" w:rsidP="004E54C6">
      <w:pPr>
        <w:pStyle w:val="BodyText"/>
        <w:numPr>
          <w:ilvl w:val="0"/>
          <w:numId w:val="3"/>
        </w:numPr>
        <w:spacing w:after="120"/>
        <w:ind w:left="714" w:hanging="357"/>
        <w:jc w:val="left"/>
        <w:rPr>
          <w:sz w:val="24"/>
          <w:szCs w:val="24"/>
        </w:rPr>
      </w:pPr>
      <w:r w:rsidRPr="00126F96">
        <w:rPr>
          <w:sz w:val="24"/>
          <w:szCs w:val="24"/>
        </w:rPr>
        <w:t>Harrow High 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Hatch End </w:t>
      </w:r>
      <w:r w:rsidR="003C4689" w:rsidRPr="00126F96">
        <w:rPr>
          <w:sz w:val="24"/>
          <w:szCs w:val="24"/>
        </w:rPr>
        <w:t>School</w:t>
      </w:r>
    </w:p>
    <w:p w:rsidR="004E3520" w:rsidRDefault="004E3520" w:rsidP="004E54C6">
      <w:pPr>
        <w:pStyle w:val="BodyText"/>
        <w:numPr>
          <w:ilvl w:val="0"/>
          <w:numId w:val="3"/>
        </w:numPr>
        <w:spacing w:after="120"/>
        <w:ind w:left="714" w:hanging="357"/>
        <w:jc w:val="left"/>
        <w:rPr>
          <w:sz w:val="24"/>
          <w:szCs w:val="24"/>
        </w:rPr>
      </w:pPr>
      <w:r w:rsidRPr="00126F96">
        <w:rPr>
          <w:sz w:val="24"/>
          <w:szCs w:val="24"/>
        </w:rPr>
        <w:t xml:space="preserve">Heathland </w:t>
      </w:r>
      <w:r w:rsidR="006763A1" w:rsidRPr="00126F96">
        <w:rPr>
          <w:sz w:val="24"/>
          <w:szCs w:val="24"/>
        </w:rPr>
        <w:t xml:space="preserve">and Whitefriars </w:t>
      </w:r>
      <w:r w:rsidR="003F40BD" w:rsidRPr="00126F96">
        <w:rPr>
          <w:sz w:val="24"/>
          <w:szCs w:val="24"/>
        </w:rPr>
        <w:t>School</w:t>
      </w:r>
    </w:p>
    <w:p w:rsidR="00F41B3F" w:rsidRPr="00126F96" w:rsidRDefault="00F41B3F" w:rsidP="004E54C6">
      <w:pPr>
        <w:pStyle w:val="BodyText"/>
        <w:numPr>
          <w:ilvl w:val="0"/>
          <w:numId w:val="3"/>
        </w:numPr>
        <w:spacing w:after="120"/>
        <w:ind w:left="714" w:hanging="357"/>
        <w:jc w:val="left"/>
        <w:rPr>
          <w:sz w:val="24"/>
          <w:szCs w:val="24"/>
        </w:rPr>
      </w:pPr>
      <w:r>
        <w:rPr>
          <w:sz w:val="24"/>
          <w:szCs w:val="24"/>
        </w:rPr>
        <w:t>Jubilee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Krishna Avanti Primary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North London Collegiate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Nower Hill High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Park High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Pinner High</w:t>
      </w:r>
      <w:r w:rsidR="003437DB" w:rsidRPr="00126F96">
        <w:rPr>
          <w:sz w:val="24"/>
          <w:szCs w:val="24"/>
        </w:rPr>
        <w:t xml:space="preserve"> School</w:t>
      </w:r>
    </w:p>
    <w:p w:rsidR="003437DB" w:rsidRPr="00126F96" w:rsidRDefault="003437DB" w:rsidP="004E54C6">
      <w:pPr>
        <w:pStyle w:val="BodyText"/>
        <w:numPr>
          <w:ilvl w:val="0"/>
          <w:numId w:val="3"/>
        </w:numPr>
        <w:spacing w:after="120"/>
        <w:ind w:left="714" w:hanging="357"/>
        <w:jc w:val="left"/>
        <w:rPr>
          <w:sz w:val="24"/>
          <w:szCs w:val="24"/>
        </w:rPr>
      </w:pPr>
      <w:r w:rsidRPr="00126F96">
        <w:rPr>
          <w:sz w:val="24"/>
          <w:szCs w:val="24"/>
        </w:rPr>
        <w:t>Rooks Heath College</w:t>
      </w:r>
    </w:p>
    <w:p w:rsidR="003437DB" w:rsidRPr="00126F96" w:rsidRDefault="003437DB" w:rsidP="003437DB">
      <w:pPr>
        <w:pStyle w:val="BodyText"/>
        <w:numPr>
          <w:ilvl w:val="0"/>
          <w:numId w:val="3"/>
        </w:numPr>
        <w:spacing w:after="120"/>
        <w:ind w:left="714" w:hanging="357"/>
        <w:jc w:val="left"/>
        <w:rPr>
          <w:sz w:val="24"/>
          <w:szCs w:val="24"/>
        </w:rPr>
      </w:pPr>
      <w:r w:rsidRPr="00126F96">
        <w:rPr>
          <w:sz w:val="24"/>
          <w:szCs w:val="24"/>
        </w:rPr>
        <w:t>Salvatorian College</w:t>
      </w:r>
    </w:p>
    <w:p w:rsidR="003437DB" w:rsidRPr="00126F96" w:rsidRDefault="003437DB" w:rsidP="004E54C6">
      <w:pPr>
        <w:pStyle w:val="BodyText"/>
        <w:numPr>
          <w:ilvl w:val="0"/>
          <w:numId w:val="3"/>
        </w:numPr>
        <w:spacing w:after="120"/>
        <w:ind w:left="714" w:hanging="357"/>
        <w:jc w:val="left"/>
        <w:rPr>
          <w:sz w:val="24"/>
          <w:szCs w:val="24"/>
        </w:rPr>
      </w:pPr>
      <w:r w:rsidRPr="00126F96">
        <w:rPr>
          <w:sz w:val="24"/>
          <w:szCs w:val="24"/>
        </w:rPr>
        <w:t>St Bernadette’s</w:t>
      </w:r>
      <w:r w:rsidR="00766679" w:rsidRPr="00126F96">
        <w:rPr>
          <w:sz w:val="24"/>
          <w:szCs w:val="24"/>
        </w:rPr>
        <w:t xml:space="preserve"> Catholic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St. Dominic’s College</w:t>
      </w:r>
    </w:p>
    <w:p w:rsidR="00B5669F" w:rsidRPr="00126F96" w:rsidRDefault="00B5669F" w:rsidP="00766679">
      <w:pPr>
        <w:pStyle w:val="BodyText"/>
        <w:numPr>
          <w:ilvl w:val="0"/>
          <w:numId w:val="3"/>
        </w:numPr>
        <w:spacing w:after="120"/>
        <w:ind w:left="714" w:hanging="357"/>
        <w:jc w:val="left"/>
        <w:rPr>
          <w:sz w:val="24"/>
          <w:szCs w:val="24"/>
        </w:rPr>
      </w:pPr>
      <w:r w:rsidRPr="00126F96">
        <w:rPr>
          <w:sz w:val="24"/>
          <w:szCs w:val="24"/>
        </w:rPr>
        <w:t>St Jerome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Sopria Steria</w:t>
      </w:r>
    </w:p>
    <w:p w:rsidR="00766679" w:rsidRDefault="00766679" w:rsidP="00766679">
      <w:pPr>
        <w:pStyle w:val="BodyText"/>
        <w:numPr>
          <w:ilvl w:val="0"/>
          <w:numId w:val="3"/>
        </w:numPr>
        <w:spacing w:after="120"/>
        <w:ind w:left="714" w:hanging="357"/>
        <w:jc w:val="left"/>
        <w:rPr>
          <w:sz w:val="24"/>
          <w:szCs w:val="24"/>
        </w:rPr>
      </w:pPr>
      <w:r w:rsidRPr="00126F96">
        <w:rPr>
          <w:sz w:val="24"/>
          <w:szCs w:val="24"/>
        </w:rPr>
        <w:t>Stanmore College</w:t>
      </w:r>
    </w:p>
    <w:p w:rsidR="002C07D2" w:rsidRPr="00126F96" w:rsidRDefault="002C07D2" w:rsidP="00766679">
      <w:pPr>
        <w:pStyle w:val="BodyText"/>
        <w:numPr>
          <w:ilvl w:val="0"/>
          <w:numId w:val="3"/>
        </w:numPr>
        <w:spacing w:after="120"/>
        <w:ind w:left="714" w:hanging="357"/>
        <w:jc w:val="left"/>
        <w:rPr>
          <w:sz w:val="24"/>
          <w:szCs w:val="24"/>
        </w:rPr>
      </w:pPr>
      <w:r>
        <w:rPr>
          <w:sz w:val="24"/>
          <w:szCs w:val="24"/>
        </w:rPr>
        <w:t>Taylorshaw</w:t>
      </w:r>
    </w:p>
    <w:p w:rsidR="004E54C6" w:rsidRPr="00126F96" w:rsidRDefault="003F40BD" w:rsidP="004E54C6">
      <w:pPr>
        <w:pStyle w:val="BodyText"/>
        <w:numPr>
          <w:ilvl w:val="0"/>
          <w:numId w:val="3"/>
        </w:numPr>
        <w:spacing w:after="120"/>
        <w:ind w:left="714" w:hanging="357"/>
        <w:jc w:val="left"/>
        <w:rPr>
          <w:sz w:val="24"/>
          <w:szCs w:val="24"/>
        </w:rPr>
      </w:pPr>
      <w:r w:rsidRPr="00126F96">
        <w:rPr>
          <w:sz w:val="24"/>
          <w:szCs w:val="24"/>
        </w:rPr>
        <w:t xml:space="preserve">The </w:t>
      </w:r>
      <w:r w:rsidR="004E54C6" w:rsidRPr="00126F96">
        <w:rPr>
          <w:sz w:val="24"/>
          <w:szCs w:val="24"/>
        </w:rPr>
        <w:t>Jubilee Academy</w:t>
      </w:r>
    </w:p>
    <w:p w:rsidR="003D2C32" w:rsidRPr="00126F96" w:rsidRDefault="003D2C32" w:rsidP="004E54C6">
      <w:pPr>
        <w:pStyle w:val="BodyText"/>
        <w:numPr>
          <w:ilvl w:val="0"/>
          <w:numId w:val="3"/>
        </w:numPr>
        <w:spacing w:after="120"/>
        <w:ind w:left="714" w:hanging="357"/>
        <w:jc w:val="left"/>
        <w:rPr>
          <w:sz w:val="24"/>
          <w:szCs w:val="24"/>
        </w:rPr>
      </w:pPr>
      <w:r w:rsidRPr="00126F96">
        <w:rPr>
          <w:sz w:val="24"/>
          <w:szCs w:val="24"/>
        </w:rPr>
        <w:t>Wates</w:t>
      </w:r>
    </w:p>
    <w:p w:rsidR="004E3520" w:rsidRPr="00537048" w:rsidRDefault="004E3520" w:rsidP="00993BF8">
      <w:pPr>
        <w:pStyle w:val="BodyText"/>
        <w:spacing w:after="120"/>
        <w:ind w:left="714"/>
        <w:jc w:val="left"/>
        <w:rPr>
          <w:b/>
          <w:sz w:val="24"/>
          <w:szCs w:val="24"/>
        </w:rPr>
      </w:pPr>
    </w:p>
    <w:p w:rsidR="004E54C6" w:rsidRDefault="004E54C6">
      <w:pPr>
        <w:pStyle w:val="BodyText"/>
        <w:jc w:val="left"/>
        <w:rPr>
          <w:sz w:val="24"/>
          <w:szCs w:val="24"/>
        </w:rPr>
      </w:pPr>
    </w:p>
    <w:p w:rsidR="0008662A" w:rsidRPr="00126F96" w:rsidRDefault="009225F3" w:rsidP="00C462F9">
      <w:pPr>
        <w:pStyle w:val="BodyText"/>
        <w:rPr>
          <w:sz w:val="24"/>
          <w:szCs w:val="24"/>
        </w:rPr>
      </w:pPr>
      <w:r w:rsidRPr="00126F96">
        <w:rPr>
          <w:sz w:val="24"/>
          <w:szCs w:val="24"/>
        </w:rPr>
        <w:lastRenderedPageBreak/>
        <w:t>A</w:t>
      </w:r>
      <w:r w:rsidR="0008662A" w:rsidRPr="00126F96">
        <w:rPr>
          <w:sz w:val="24"/>
          <w:szCs w:val="24"/>
        </w:rPr>
        <w:t>nd</w:t>
      </w:r>
      <w:r w:rsidRPr="00126F96">
        <w:rPr>
          <w:sz w:val="24"/>
          <w:szCs w:val="24"/>
        </w:rPr>
        <w:t>, at 31 March 201</w:t>
      </w:r>
      <w:r w:rsidR="008C0885">
        <w:rPr>
          <w:sz w:val="24"/>
          <w:szCs w:val="24"/>
        </w:rPr>
        <w:t>7</w:t>
      </w:r>
      <w:r w:rsidR="0008662A" w:rsidRPr="00126F96">
        <w:rPr>
          <w:sz w:val="24"/>
          <w:szCs w:val="24"/>
        </w:rPr>
        <w:t xml:space="preserve"> </w:t>
      </w:r>
      <w:r w:rsidR="00AA3725" w:rsidRPr="00126F96">
        <w:rPr>
          <w:sz w:val="24"/>
          <w:szCs w:val="24"/>
        </w:rPr>
        <w:t xml:space="preserve">the Fund had </w:t>
      </w:r>
      <w:r w:rsidR="00A3456A" w:rsidRPr="00126F96">
        <w:rPr>
          <w:sz w:val="24"/>
          <w:szCs w:val="24"/>
        </w:rPr>
        <w:t>1</w:t>
      </w:r>
      <w:r w:rsidR="00E8687D" w:rsidRPr="00126F96">
        <w:rPr>
          <w:sz w:val="24"/>
          <w:szCs w:val="24"/>
        </w:rPr>
        <w:t>7,</w:t>
      </w:r>
      <w:r w:rsidRPr="00126F96">
        <w:rPr>
          <w:sz w:val="24"/>
          <w:szCs w:val="24"/>
        </w:rPr>
        <w:t>699</w:t>
      </w:r>
      <w:r w:rsidR="0008662A" w:rsidRPr="00126F96">
        <w:rPr>
          <w:sz w:val="24"/>
          <w:szCs w:val="24"/>
        </w:rPr>
        <w:t xml:space="preserve"> scheme members (</w:t>
      </w:r>
      <w:r w:rsidR="00A3456A" w:rsidRPr="00126F96">
        <w:rPr>
          <w:sz w:val="24"/>
          <w:szCs w:val="24"/>
        </w:rPr>
        <w:t>5,5</w:t>
      </w:r>
      <w:r w:rsidRPr="00126F96">
        <w:rPr>
          <w:sz w:val="24"/>
          <w:szCs w:val="24"/>
        </w:rPr>
        <w:t>61</w:t>
      </w:r>
      <w:r w:rsidR="0008662A" w:rsidRPr="00126F96">
        <w:rPr>
          <w:sz w:val="24"/>
          <w:szCs w:val="24"/>
        </w:rPr>
        <w:t xml:space="preserve"> active members, </w:t>
      </w:r>
      <w:r w:rsidR="00A3456A" w:rsidRPr="00126F96">
        <w:rPr>
          <w:sz w:val="24"/>
          <w:szCs w:val="24"/>
        </w:rPr>
        <w:t>6,</w:t>
      </w:r>
      <w:r w:rsidRPr="00126F96">
        <w:rPr>
          <w:sz w:val="24"/>
          <w:szCs w:val="24"/>
        </w:rPr>
        <w:t>700</w:t>
      </w:r>
      <w:r w:rsidR="0008662A" w:rsidRPr="00126F96">
        <w:rPr>
          <w:sz w:val="24"/>
          <w:szCs w:val="24"/>
        </w:rPr>
        <w:t xml:space="preserve"> deferred members and </w:t>
      </w:r>
      <w:r w:rsidR="00A3456A" w:rsidRPr="00126F96">
        <w:rPr>
          <w:sz w:val="24"/>
          <w:szCs w:val="24"/>
        </w:rPr>
        <w:t>5,</w:t>
      </w:r>
      <w:r w:rsidRPr="00126F96">
        <w:rPr>
          <w:sz w:val="24"/>
          <w:szCs w:val="24"/>
        </w:rPr>
        <w:t>438</w:t>
      </w:r>
      <w:r w:rsidR="0008662A" w:rsidRPr="00126F96">
        <w:rPr>
          <w:sz w:val="24"/>
          <w:szCs w:val="24"/>
        </w:rPr>
        <w:t xml:space="preserve"> pensioner members)</w:t>
      </w:r>
      <w:r w:rsidR="00AA3725" w:rsidRPr="00126F96">
        <w:rPr>
          <w:sz w:val="24"/>
          <w:szCs w:val="24"/>
        </w:rPr>
        <w:t>.</w:t>
      </w:r>
      <w:r w:rsidR="0008662A" w:rsidRPr="00126F96">
        <w:rPr>
          <w:sz w:val="24"/>
          <w:szCs w:val="24"/>
        </w:rPr>
        <w:t xml:space="preserve">  The delivery of the benefits</w:t>
      </w:r>
      <w:r w:rsidR="00AA3725" w:rsidRPr="00126F96">
        <w:rPr>
          <w:sz w:val="24"/>
          <w:szCs w:val="24"/>
        </w:rPr>
        <w:t xml:space="preserve"> payable under the Local Government Pension Scheme</w:t>
      </w:r>
      <w:r w:rsidR="0008662A" w:rsidRPr="00126F96">
        <w:rPr>
          <w:sz w:val="24"/>
          <w:szCs w:val="24"/>
        </w:rPr>
        <w:t xml:space="preserve"> involves communication with a number of interested parties.  This </w:t>
      </w:r>
      <w:r w:rsidR="001B1155" w:rsidRPr="00126F96">
        <w:rPr>
          <w:sz w:val="24"/>
          <w:szCs w:val="24"/>
        </w:rPr>
        <w:t>S</w:t>
      </w:r>
      <w:r w:rsidR="0008662A" w:rsidRPr="00126F96">
        <w:rPr>
          <w:sz w:val="24"/>
          <w:szCs w:val="24"/>
        </w:rPr>
        <w:t>tatement provides an overview of how we communicate and how we measure whether our communications are successful.</w:t>
      </w:r>
    </w:p>
    <w:p w:rsidR="0008662A" w:rsidRPr="00126F96" w:rsidRDefault="0008662A">
      <w:pPr>
        <w:pStyle w:val="BodyText"/>
        <w:jc w:val="left"/>
        <w:rPr>
          <w:sz w:val="24"/>
          <w:szCs w:val="24"/>
        </w:rPr>
      </w:pPr>
      <w:r w:rsidRPr="00126F96">
        <w:rPr>
          <w:sz w:val="24"/>
          <w:szCs w:val="24"/>
        </w:rPr>
        <w:t xml:space="preserve">It is effective from </w:t>
      </w:r>
      <w:r w:rsidRPr="00126F96">
        <w:rPr>
          <w:color w:val="000000"/>
          <w:sz w:val="24"/>
          <w:szCs w:val="24"/>
        </w:rPr>
        <w:t xml:space="preserve">1 </w:t>
      </w:r>
      <w:r w:rsidR="00E8687D" w:rsidRPr="00126F96">
        <w:rPr>
          <w:color w:val="000000"/>
          <w:sz w:val="24"/>
          <w:szCs w:val="24"/>
        </w:rPr>
        <w:t>April</w:t>
      </w:r>
      <w:r w:rsidRPr="00126F96">
        <w:rPr>
          <w:color w:val="000000"/>
          <w:sz w:val="24"/>
          <w:szCs w:val="24"/>
        </w:rPr>
        <w:t xml:space="preserve"> 20</w:t>
      </w:r>
      <w:r w:rsidR="004E54C6" w:rsidRPr="00126F96">
        <w:rPr>
          <w:color w:val="000000"/>
          <w:sz w:val="24"/>
          <w:szCs w:val="24"/>
        </w:rPr>
        <w:t>1</w:t>
      </w:r>
      <w:r w:rsidR="008C0885">
        <w:rPr>
          <w:color w:val="000000"/>
          <w:sz w:val="24"/>
          <w:szCs w:val="24"/>
        </w:rPr>
        <w:t>8</w:t>
      </w:r>
      <w:r w:rsidRPr="00126F96">
        <w:rPr>
          <w:color w:val="000000"/>
          <w:sz w:val="24"/>
          <w:szCs w:val="24"/>
        </w:rPr>
        <w:t>.</w:t>
      </w:r>
    </w:p>
    <w:p w:rsidR="0008662A" w:rsidRPr="00126F96" w:rsidRDefault="0008662A">
      <w:pPr>
        <w:pStyle w:val="BodyText"/>
        <w:jc w:val="left"/>
        <w:rPr>
          <w:sz w:val="24"/>
          <w:szCs w:val="24"/>
        </w:rPr>
      </w:pPr>
      <w:r w:rsidRPr="00126F96">
        <w:rPr>
          <w:sz w:val="24"/>
          <w:szCs w:val="24"/>
        </w:rPr>
        <w:t>Any enquiries in relation to this Statement should be sent to:</w:t>
      </w:r>
    </w:p>
    <w:p w:rsidR="00537048" w:rsidRPr="00126F96" w:rsidRDefault="004E54C6">
      <w:pPr>
        <w:pStyle w:val="BodyText"/>
        <w:jc w:val="left"/>
        <w:rPr>
          <w:sz w:val="24"/>
          <w:szCs w:val="24"/>
        </w:rPr>
      </w:pPr>
      <w:r w:rsidRPr="00126F96">
        <w:rPr>
          <w:sz w:val="24"/>
          <w:szCs w:val="24"/>
        </w:rPr>
        <w:t>L</w:t>
      </w:r>
      <w:r w:rsidR="009225F3" w:rsidRPr="00126F96">
        <w:rPr>
          <w:sz w:val="24"/>
          <w:szCs w:val="24"/>
        </w:rPr>
        <w:t>esley Freebody</w:t>
      </w:r>
    </w:p>
    <w:p w:rsidR="00C23268" w:rsidRPr="00126F96" w:rsidRDefault="000700CF">
      <w:pPr>
        <w:pStyle w:val="BodyText"/>
        <w:jc w:val="left"/>
        <w:rPr>
          <w:sz w:val="24"/>
          <w:szCs w:val="24"/>
        </w:rPr>
      </w:pPr>
      <w:r w:rsidRPr="00126F96">
        <w:rPr>
          <w:sz w:val="24"/>
          <w:szCs w:val="24"/>
        </w:rPr>
        <w:t>Team Leader</w:t>
      </w:r>
      <w:r w:rsidR="0008662A" w:rsidRPr="00126F96">
        <w:rPr>
          <w:sz w:val="24"/>
          <w:szCs w:val="24"/>
        </w:rPr>
        <w:br/>
      </w:r>
      <w:r w:rsidRPr="00126F96">
        <w:rPr>
          <w:sz w:val="24"/>
          <w:szCs w:val="24"/>
        </w:rPr>
        <w:t>Pensions Team</w:t>
      </w:r>
    </w:p>
    <w:p w:rsidR="0008662A" w:rsidRPr="00126F96" w:rsidRDefault="0008662A">
      <w:pPr>
        <w:pStyle w:val="BodyText"/>
        <w:jc w:val="left"/>
        <w:rPr>
          <w:sz w:val="24"/>
          <w:szCs w:val="24"/>
        </w:rPr>
      </w:pPr>
      <w:r w:rsidRPr="00126F96">
        <w:rPr>
          <w:sz w:val="24"/>
          <w:szCs w:val="24"/>
        </w:rPr>
        <w:t xml:space="preserve">Harrow Council </w:t>
      </w:r>
      <w:r w:rsidRPr="00126F96">
        <w:rPr>
          <w:sz w:val="24"/>
          <w:szCs w:val="24"/>
        </w:rPr>
        <w:br/>
        <w:t>3</w:t>
      </w:r>
      <w:r w:rsidRPr="00126F96">
        <w:rPr>
          <w:sz w:val="24"/>
          <w:szCs w:val="24"/>
          <w:vertAlign w:val="superscript"/>
        </w:rPr>
        <w:t>rd</w:t>
      </w:r>
      <w:r w:rsidRPr="00126F96">
        <w:rPr>
          <w:sz w:val="24"/>
          <w:szCs w:val="24"/>
        </w:rPr>
        <w:t xml:space="preserve"> Floor, South Wing</w:t>
      </w:r>
      <w:r w:rsidRPr="00126F96">
        <w:rPr>
          <w:sz w:val="24"/>
          <w:szCs w:val="24"/>
        </w:rPr>
        <w:br/>
        <w:t>Civic Centre</w:t>
      </w:r>
      <w:r w:rsidRPr="00126F96">
        <w:rPr>
          <w:sz w:val="24"/>
          <w:szCs w:val="24"/>
        </w:rPr>
        <w:br/>
        <w:t>Station Road</w:t>
      </w:r>
      <w:r w:rsidRPr="00126F96">
        <w:rPr>
          <w:sz w:val="24"/>
          <w:szCs w:val="24"/>
        </w:rPr>
        <w:br/>
        <w:t>Harrow</w:t>
      </w:r>
      <w:r w:rsidRPr="00126F96">
        <w:rPr>
          <w:sz w:val="24"/>
          <w:szCs w:val="24"/>
        </w:rPr>
        <w:br/>
        <w:t>HA1 2XF</w:t>
      </w:r>
    </w:p>
    <w:p w:rsidR="00445E77" w:rsidRPr="00126F96" w:rsidRDefault="00C23268">
      <w:pPr>
        <w:pStyle w:val="BodyText"/>
        <w:jc w:val="left"/>
        <w:rPr>
          <w:sz w:val="24"/>
          <w:szCs w:val="24"/>
        </w:rPr>
      </w:pPr>
      <w:r w:rsidRPr="00126F96">
        <w:rPr>
          <w:sz w:val="24"/>
          <w:szCs w:val="24"/>
        </w:rPr>
        <w:t>telephone</w:t>
      </w:r>
      <w:r w:rsidR="00954195" w:rsidRPr="00126F96">
        <w:rPr>
          <w:sz w:val="24"/>
          <w:szCs w:val="24"/>
        </w:rPr>
        <w:t>: 020</w:t>
      </w:r>
      <w:r w:rsidR="000700CF" w:rsidRPr="00126F96">
        <w:rPr>
          <w:sz w:val="24"/>
          <w:szCs w:val="24"/>
        </w:rPr>
        <w:t>8</w:t>
      </w:r>
      <w:r w:rsidR="00AA3725" w:rsidRPr="00126F96">
        <w:rPr>
          <w:sz w:val="24"/>
          <w:szCs w:val="24"/>
        </w:rPr>
        <w:t xml:space="preserve"> </w:t>
      </w:r>
      <w:r w:rsidR="000700CF" w:rsidRPr="00126F96">
        <w:rPr>
          <w:sz w:val="24"/>
          <w:szCs w:val="24"/>
        </w:rPr>
        <w:t>416 8087</w:t>
      </w:r>
      <w:r w:rsidR="00954195" w:rsidRPr="00126F96">
        <w:rPr>
          <w:sz w:val="24"/>
          <w:szCs w:val="24"/>
        </w:rPr>
        <w:tab/>
      </w:r>
    </w:p>
    <w:p w:rsidR="0008662A" w:rsidRPr="00126F96" w:rsidRDefault="00C23268">
      <w:pPr>
        <w:pStyle w:val="BodyText"/>
        <w:jc w:val="left"/>
        <w:rPr>
          <w:sz w:val="24"/>
          <w:szCs w:val="24"/>
          <w:u w:val="single"/>
        </w:rPr>
      </w:pPr>
      <w:r w:rsidRPr="00126F96">
        <w:rPr>
          <w:sz w:val="24"/>
          <w:szCs w:val="24"/>
        </w:rPr>
        <w:t xml:space="preserve">email: </w:t>
      </w:r>
      <w:r w:rsidR="0037501D" w:rsidRPr="00126F96">
        <w:rPr>
          <w:sz w:val="24"/>
          <w:szCs w:val="24"/>
        </w:rPr>
        <w:t>Lesley.freebody</w:t>
      </w:r>
      <w:r w:rsidR="0008662A" w:rsidRPr="00126F96">
        <w:rPr>
          <w:sz w:val="24"/>
          <w:szCs w:val="24"/>
        </w:rPr>
        <w:t>@harrow.gov.uk</w:t>
      </w:r>
    </w:p>
    <w:p w:rsidR="0008662A" w:rsidRDefault="0008662A">
      <w:pPr>
        <w:pStyle w:val="Heading1"/>
        <w:tabs>
          <w:tab w:val="right" w:pos="9072"/>
        </w:tabs>
      </w:pPr>
      <w:r>
        <w:rPr>
          <w:sz w:val="24"/>
          <w:szCs w:val="24"/>
        </w:rPr>
        <w:br w:type="page"/>
      </w:r>
      <w:bookmarkStart w:id="9" w:name="_Toc125185256"/>
      <w:bookmarkStart w:id="10" w:name="_Toc125796518"/>
      <w:bookmarkStart w:id="11" w:name="_Toc474751357"/>
      <w:r>
        <w:lastRenderedPageBreak/>
        <w:t>Regulatory Framework</w:t>
      </w:r>
      <w:bookmarkEnd w:id="9"/>
      <w:bookmarkEnd w:id="10"/>
      <w:bookmarkEnd w:id="11"/>
    </w:p>
    <w:p w:rsidR="0008662A" w:rsidRPr="00126F96" w:rsidRDefault="0008662A" w:rsidP="00EA56E9">
      <w:pPr>
        <w:pStyle w:val="BodyText"/>
        <w:rPr>
          <w:sz w:val="24"/>
          <w:szCs w:val="24"/>
        </w:rPr>
      </w:pPr>
      <w:r w:rsidRPr="00126F96">
        <w:rPr>
          <w:sz w:val="24"/>
          <w:szCs w:val="24"/>
        </w:rPr>
        <w:t xml:space="preserve">This </w:t>
      </w:r>
      <w:r w:rsidR="00232960" w:rsidRPr="00126F96">
        <w:rPr>
          <w:sz w:val="24"/>
          <w:szCs w:val="24"/>
        </w:rPr>
        <w:t>S</w:t>
      </w:r>
      <w:r w:rsidRPr="00126F96">
        <w:rPr>
          <w:sz w:val="24"/>
          <w:szCs w:val="24"/>
        </w:rPr>
        <w:t xml:space="preserve">tatement is required by the provisions of Regulation </w:t>
      </w:r>
      <w:r w:rsidR="00BB4924" w:rsidRPr="00126F96">
        <w:rPr>
          <w:sz w:val="24"/>
          <w:szCs w:val="24"/>
        </w:rPr>
        <w:t>61</w:t>
      </w:r>
      <w:r w:rsidRPr="00126F96">
        <w:rPr>
          <w:sz w:val="24"/>
          <w:szCs w:val="24"/>
        </w:rPr>
        <w:t xml:space="preserve"> of the Local Government Pension Scheme Regulations </w:t>
      </w:r>
      <w:r w:rsidR="00BB4924" w:rsidRPr="00126F96">
        <w:rPr>
          <w:sz w:val="24"/>
          <w:szCs w:val="24"/>
        </w:rPr>
        <w:t>2013</w:t>
      </w:r>
      <w:r w:rsidRPr="00126F96">
        <w:rPr>
          <w:sz w:val="24"/>
          <w:szCs w:val="24"/>
        </w:rPr>
        <w:t>.  The provision</w:t>
      </w:r>
      <w:r w:rsidR="00232960" w:rsidRPr="00126F96">
        <w:rPr>
          <w:sz w:val="24"/>
          <w:szCs w:val="24"/>
        </w:rPr>
        <w:t>s</w:t>
      </w:r>
      <w:r w:rsidRPr="00126F96">
        <w:rPr>
          <w:sz w:val="24"/>
          <w:szCs w:val="24"/>
        </w:rPr>
        <w:t xml:space="preserve"> require </w:t>
      </w:r>
      <w:r w:rsidR="00232960" w:rsidRPr="00126F96">
        <w:rPr>
          <w:sz w:val="24"/>
          <w:szCs w:val="24"/>
        </w:rPr>
        <w:t>the</w:t>
      </w:r>
      <w:r w:rsidRPr="00126F96">
        <w:rPr>
          <w:sz w:val="24"/>
          <w:szCs w:val="24"/>
        </w:rPr>
        <w:t xml:space="preserve"> Council as the Administering Authority to:</w:t>
      </w:r>
    </w:p>
    <w:p w:rsidR="0008662A" w:rsidRPr="00126F96" w:rsidRDefault="0008662A" w:rsidP="00EA56E9">
      <w:pPr>
        <w:pStyle w:val="BodyText"/>
        <w:rPr>
          <w:i/>
          <w:sz w:val="24"/>
          <w:szCs w:val="24"/>
        </w:rPr>
      </w:pPr>
      <w:r w:rsidRPr="00126F96">
        <w:rPr>
          <w:sz w:val="24"/>
          <w:szCs w:val="24"/>
        </w:rPr>
        <w:t>“</w:t>
      </w:r>
      <w:r w:rsidRPr="00126F96">
        <w:rPr>
          <w:i/>
          <w:sz w:val="24"/>
          <w:szCs w:val="24"/>
        </w:rPr>
        <w:t xml:space="preserve">….prepare, maintain and publish a written statement setting out </w:t>
      </w:r>
      <w:r w:rsidR="00BB4924" w:rsidRPr="00126F96">
        <w:rPr>
          <w:i/>
          <w:sz w:val="24"/>
          <w:szCs w:val="24"/>
        </w:rPr>
        <w:t>its</w:t>
      </w:r>
      <w:r w:rsidRPr="00126F96">
        <w:rPr>
          <w:i/>
          <w:sz w:val="24"/>
          <w:szCs w:val="24"/>
        </w:rPr>
        <w:t xml:space="preserve"> policy concerning communications with:</w:t>
      </w:r>
    </w:p>
    <w:p w:rsidR="0008662A" w:rsidRPr="00126F96" w:rsidRDefault="0008662A" w:rsidP="00EA56E9">
      <w:pPr>
        <w:pStyle w:val="BodyText"/>
        <w:rPr>
          <w:i/>
          <w:sz w:val="24"/>
          <w:szCs w:val="24"/>
        </w:rPr>
      </w:pPr>
      <w:r w:rsidRPr="00126F96">
        <w:rPr>
          <w:i/>
          <w:sz w:val="24"/>
          <w:szCs w:val="24"/>
        </w:rPr>
        <w:t>(a)</w:t>
      </w:r>
      <w:r w:rsidRPr="00126F96">
        <w:rPr>
          <w:i/>
          <w:sz w:val="24"/>
          <w:szCs w:val="24"/>
        </w:rPr>
        <w:tab/>
        <w:t>members.</w:t>
      </w:r>
    </w:p>
    <w:p w:rsidR="0008662A" w:rsidRPr="00126F96" w:rsidRDefault="0008662A" w:rsidP="00EA56E9">
      <w:pPr>
        <w:pStyle w:val="BodyText"/>
        <w:rPr>
          <w:i/>
          <w:sz w:val="24"/>
          <w:szCs w:val="24"/>
        </w:rPr>
      </w:pPr>
      <w:r w:rsidRPr="00126F96">
        <w:rPr>
          <w:i/>
          <w:sz w:val="24"/>
          <w:szCs w:val="24"/>
        </w:rPr>
        <w:t>(b)</w:t>
      </w:r>
      <w:r w:rsidRPr="00126F96">
        <w:rPr>
          <w:i/>
          <w:sz w:val="24"/>
          <w:szCs w:val="24"/>
        </w:rPr>
        <w:tab/>
        <w:t>representatives of members.</w:t>
      </w:r>
    </w:p>
    <w:p w:rsidR="0008662A" w:rsidRPr="00126F96" w:rsidRDefault="0008662A" w:rsidP="00EA56E9">
      <w:pPr>
        <w:pStyle w:val="BodyText"/>
        <w:rPr>
          <w:i/>
          <w:sz w:val="24"/>
          <w:szCs w:val="24"/>
        </w:rPr>
      </w:pPr>
      <w:r w:rsidRPr="00126F96">
        <w:rPr>
          <w:i/>
          <w:sz w:val="24"/>
          <w:szCs w:val="24"/>
        </w:rPr>
        <w:t>(c)</w:t>
      </w:r>
      <w:r w:rsidRPr="00126F96">
        <w:rPr>
          <w:i/>
          <w:sz w:val="24"/>
          <w:szCs w:val="24"/>
        </w:rPr>
        <w:tab/>
        <w:t>prospective members</w:t>
      </w:r>
      <w:r w:rsidR="00BB4924" w:rsidRPr="00126F96">
        <w:rPr>
          <w:i/>
          <w:sz w:val="24"/>
          <w:szCs w:val="24"/>
        </w:rPr>
        <w:t xml:space="preserve"> and</w:t>
      </w:r>
    </w:p>
    <w:p w:rsidR="0008662A" w:rsidRPr="00126F96" w:rsidRDefault="0008662A" w:rsidP="00EA56E9">
      <w:pPr>
        <w:pStyle w:val="BodyText"/>
        <w:rPr>
          <w:i/>
          <w:sz w:val="24"/>
          <w:szCs w:val="24"/>
        </w:rPr>
      </w:pPr>
      <w:r w:rsidRPr="00126F96">
        <w:rPr>
          <w:i/>
          <w:sz w:val="24"/>
          <w:szCs w:val="24"/>
        </w:rPr>
        <w:t>(d)</w:t>
      </w:r>
      <w:r w:rsidRPr="00126F96">
        <w:rPr>
          <w:i/>
          <w:sz w:val="24"/>
          <w:szCs w:val="24"/>
        </w:rPr>
        <w:tab/>
      </w:r>
      <w:r w:rsidR="00BB4924" w:rsidRPr="00126F96">
        <w:rPr>
          <w:i/>
          <w:sz w:val="24"/>
          <w:szCs w:val="24"/>
        </w:rPr>
        <w:t>Scheme employers</w:t>
      </w:r>
      <w:r w:rsidRPr="00126F96">
        <w:rPr>
          <w:i/>
          <w:sz w:val="24"/>
          <w:szCs w:val="24"/>
        </w:rPr>
        <w:t>.”</w:t>
      </w:r>
    </w:p>
    <w:p w:rsidR="0008662A" w:rsidRPr="00126F96" w:rsidRDefault="0008662A" w:rsidP="00EA56E9">
      <w:pPr>
        <w:pStyle w:val="BodyText"/>
        <w:rPr>
          <w:i/>
          <w:sz w:val="24"/>
          <w:szCs w:val="24"/>
        </w:rPr>
      </w:pPr>
      <w:r w:rsidRPr="00126F96">
        <w:rPr>
          <w:i/>
          <w:sz w:val="24"/>
          <w:szCs w:val="24"/>
        </w:rPr>
        <w:t>In addition it specifies that the statement must include information relating to:</w:t>
      </w:r>
    </w:p>
    <w:p w:rsidR="0008662A" w:rsidRPr="00126F96" w:rsidRDefault="0008662A" w:rsidP="00EA56E9">
      <w:pPr>
        <w:pStyle w:val="BodyText"/>
        <w:rPr>
          <w:i/>
          <w:sz w:val="24"/>
          <w:szCs w:val="24"/>
        </w:rPr>
      </w:pPr>
      <w:r w:rsidRPr="00126F96">
        <w:rPr>
          <w:i/>
          <w:sz w:val="24"/>
          <w:szCs w:val="24"/>
        </w:rPr>
        <w:t>“(a)</w:t>
      </w:r>
      <w:r w:rsidRPr="00126F96">
        <w:rPr>
          <w:i/>
          <w:sz w:val="24"/>
          <w:szCs w:val="24"/>
        </w:rPr>
        <w:tab/>
        <w:t xml:space="preserve">the provision of information and publicity about the Scheme to members, representatives of members and </w:t>
      </w:r>
      <w:r w:rsidR="00BB4924" w:rsidRPr="00126F96">
        <w:rPr>
          <w:i/>
          <w:sz w:val="24"/>
          <w:szCs w:val="24"/>
        </w:rPr>
        <w:t>Scheme employers</w:t>
      </w:r>
      <w:r w:rsidRPr="00126F96">
        <w:rPr>
          <w:i/>
          <w:sz w:val="24"/>
          <w:szCs w:val="24"/>
        </w:rPr>
        <w:t>;</w:t>
      </w:r>
    </w:p>
    <w:p w:rsidR="0008662A" w:rsidRPr="00126F96" w:rsidRDefault="0008662A" w:rsidP="00EA56E9">
      <w:pPr>
        <w:pStyle w:val="BodyText"/>
        <w:rPr>
          <w:i/>
          <w:sz w:val="24"/>
          <w:szCs w:val="24"/>
        </w:rPr>
      </w:pPr>
      <w:r w:rsidRPr="00126F96">
        <w:rPr>
          <w:i/>
          <w:sz w:val="24"/>
          <w:szCs w:val="24"/>
        </w:rPr>
        <w:t>(b)</w:t>
      </w:r>
      <w:r w:rsidRPr="00126F96">
        <w:rPr>
          <w:i/>
          <w:sz w:val="24"/>
          <w:szCs w:val="24"/>
        </w:rPr>
        <w:tab/>
        <w:t>the format, frequency and method of distributing such information or publicity; and</w:t>
      </w:r>
    </w:p>
    <w:p w:rsidR="0008662A" w:rsidRPr="00126F96" w:rsidRDefault="0008662A" w:rsidP="00EA56E9">
      <w:pPr>
        <w:pStyle w:val="BodyText"/>
        <w:rPr>
          <w:sz w:val="24"/>
          <w:szCs w:val="24"/>
        </w:rPr>
      </w:pPr>
      <w:r w:rsidRPr="00126F96">
        <w:rPr>
          <w:i/>
          <w:sz w:val="24"/>
          <w:szCs w:val="24"/>
        </w:rPr>
        <w:t>(c)</w:t>
      </w:r>
      <w:r w:rsidRPr="00126F96">
        <w:rPr>
          <w:i/>
          <w:sz w:val="24"/>
          <w:szCs w:val="24"/>
        </w:rPr>
        <w:tab/>
        <w:t>the promotion of the Scheme to prospec</w:t>
      </w:r>
      <w:r w:rsidR="00BB4924" w:rsidRPr="00126F96">
        <w:rPr>
          <w:i/>
          <w:sz w:val="24"/>
          <w:szCs w:val="24"/>
        </w:rPr>
        <w:t>tive members and their employers</w:t>
      </w:r>
      <w:r w:rsidRPr="00126F96">
        <w:rPr>
          <w:i/>
          <w:sz w:val="24"/>
          <w:szCs w:val="24"/>
        </w:rPr>
        <w:t>.</w:t>
      </w:r>
      <w:r w:rsidRPr="00126F96">
        <w:rPr>
          <w:sz w:val="24"/>
          <w:szCs w:val="24"/>
        </w:rPr>
        <w:t>”</w:t>
      </w:r>
    </w:p>
    <w:p w:rsidR="0008662A" w:rsidRPr="00126F96" w:rsidRDefault="0008662A" w:rsidP="00EA56E9">
      <w:pPr>
        <w:pStyle w:val="BodyText"/>
        <w:rPr>
          <w:sz w:val="24"/>
          <w:szCs w:val="24"/>
        </w:rPr>
      </w:pPr>
      <w:r w:rsidRPr="006D7A98">
        <w:rPr>
          <w:sz w:val="24"/>
          <w:szCs w:val="24"/>
        </w:rPr>
        <w:t xml:space="preserve">As a provider of an occupational pension scheme, </w:t>
      </w:r>
      <w:r w:rsidR="00232960" w:rsidRPr="006D7A98">
        <w:rPr>
          <w:sz w:val="24"/>
          <w:szCs w:val="24"/>
        </w:rPr>
        <w:t>the</w:t>
      </w:r>
      <w:r w:rsidRPr="006D7A98">
        <w:rPr>
          <w:sz w:val="24"/>
          <w:szCs w:val="24"/>
        </w:rPr>
        <w:t xml:space="preserve"> Council is already obliged to satisfy the requirements of the </w:t>
      </w:r>
      <w:r w:rsidR="006D7A98" w:rsidRPr="006D7A98">
        <w:rPr>
          <w:sz w:val="24"/>
          <w:szCs w:val="24"/>
        </w:rPr>
        <w:t>Occupational and Personal Pension Schemes Disclosure of Information Regulations 2013</w:t>
      </w:r>
      <w:r w:rsidRPr="00126F96">
        <w:rPr>
          <w:sz w:val="24"/>
          <w:szCs w:val="24"/>
        </w:rPr>
        <w:t xml:space="preserve"> and other </w:t>
      </w:r>
      <w:r w:rsidR="00232960" w:rsidRPr="00126F96">
        <w:rPr>
          <w:sz w:val="24"/>
          <w:szCs w:val="24"/>
        </w:rPr>
        <w:t xml:space="preserve">relevant </w:t>
      </w:r>
      <w:r w:rsidRPr="00126F96">
        <w:rPr>
          <w:sz w:val="24"/>
          <w:szCs w:val="24"/>
        </w:rPr>
        <w:t>legislation, for example the Pensions Act 20</w:t>
      </w:r>
      <w:r w:rsidR="00BB4924" w:rsidRPr="00126F96">
        <w:rPr>
          <w:sz w:val="24"/>
          <w:szCs w:val="24"/>
        </w:rPr>
        <w:t>1</w:t>
      </w:r>
      <w:r w:rsidRPr="00126F96">
        <w:rPr>
          <w:sz w:val="24"/>
          <w:szCs w:val="24"/>
        </w:rPr>
        <w:t xml:space="preserve">4.  </w:t>
      </w:r>
      <w:r w:rsidR="00232960" w:rsidRPr="00126F96">
        <w:rPr>
          <w:sz w:val="24"/>
          <w:szCs w:val="24"/>
        </w:rPr>
        <w:t>The Regulations are</w:t>
      </w:r>
      <w:r w:rsidRPr="00126F96">
        <w:rPr>
          <w:sz w:val="24"/>
          <w:szCs w:val="24"/>
        </w:rPr>
        <w:t xml:space="preserve"> supported by </w:t>
      </w:r>
      <w:r w:rsidR="006D7A98">
        <w:rPr>
          <w:sz w:val="24"/>
          <w:szCs w:val="24"/>
        </w:rPr>
        <w:t xml:space="preserve"> the </w:t>
      </w:r>
      <w:r w:rsidR="006D7A98" w:rsidRPr="006D7A98">
        <w:rPr>
          <w:sz w:val="24"/>
          <w:szCs w:val="24"/>
        </w:rPr>
        <w:t>Pension Regulator’s Code of Practice 14 Governance and Administration of Public Service Pension Schemes April 2015</w:t>
      </w:r>
      <w:r w:rsidRPr="00126F96">
        <w:rPr>
          <w:sz w:val="24"/>
          <w:szCs w:val="24"/>
        </w:rPr>
        <w:t>. While the Code itself is not a statement of the law, and no penalties can be levied for failure to comply with it, the Courts or a tribunal must take account of it when determining if any legal requirements have not been met.  A summary of our expected timescales for meeting the various disclosure of information requirements are set out in the Performance M</w:t>
      </w:r>
      <w:r w:rsidR="002B7705" w:rsidRPr="00126F96">
        <w:rPr>
          <w:sz w:val="24"/>
          <w:szCs w:val="24"/>
        </w:rPr>
        <w:t>easurement</w:t>
      </w:r>
      <w:r w:rsidRPr="00126F96">
        <w:rPr>
          <w:sz w:val="24"/>
          <w:szCs w:val="24"/>
        </w:rPr>
        <w:t xml:space="preserve"> section of this document</w:t>
      </w:r>
      <w:r w:rsidR="0062302E" w:rsidRPr="00126F96">
        <w:rPr>
          <w:sz w:val="24"/>
          <w:szCs w:val="24"/>
        </w:rPr>
        <w:t>.</w:t>
      </w:r>
    </w:p>
    <w:p w:rsidR="0008662A" w:rsidRDefault="0008662A">
      <w:pPr>
        <w:pStyle w:val="Heading1"/>
      </w:pPr>
      <w:r>
        <w:rPr>
          <w:sz w:val="24"/>
          <w:szCs w:val="24"/>
        </w:rPr>
        <w:br w:type="page"/>
      </w:r>
      <w:bookmarkStart w:id="12" w:name="_Toc125185257"/>
      <w:bookmarkStart w:id="13" w:name="_Toc125796519"/>
      <w:bookmarkStart w:id="14" w:name="_Toc474751358"/>
      <w:r>
        <w:lastRenderedPageBreak/>
        <w:t>Responsibilities and Resources</w:t>
      </w:r>
      <w:bookmarkEnd w:id="12"/>
      <w:bookmarkEnd w:id="13"/>
      <w:bookmarkEnd w:id="14"/>
    </w:p>
    <w:p w:rsidR="0008662A" w:rsidRPr="00126F96" w:rsidRDefault="0008662A" w:rsidP="00EA56E9">
      <w:pPr>
        <w:pStyle w:val="HRsub1"/>
        <w:jc w:val="both"/>
        <w:rPr>
          <w:b w:val="0"/>
          <w:sz w:val="24"/>
          <w:szCs w:val="22"/>
        </w:rPr>
      </w:pPr>
      <w:r w:rsidRPr="00126F96">
        <w:rPr>
          <w:b w:val="0"/>
          <w:sz w:val="24"/>
          <w:szCs w:val="22"/>
        </w:rPr>
        <w:t>Communication</w:t>
      </w:r>
      <w:r w:rsidR="002B7705" w:rsidRPr="00126F96">
        <w:rPr>
          <w:b w:val="0"/>
          <w:sz w:val="24"/>
          <w:szCs w:val="22"/>
        </w:rPr>
        <w:t>s</w:t>
      </w:r>
      <w:r w:rsidRPr="00126F96">
        <w:rPr>
          <w:b w:val="0"/>
          <w:sz w:val="24"/>
          <w:szCs w:val="22"/>
        </w:rPr>
        <w:t xml:space="preserve"> material is </w:t>
      </w:r>
      <w:r w:rsidR="002B7705" w:rsidRPr="00126F96">
        <w:rPr>
          <w:b w:val="0"/>
          <w:sz w:val="24"/>
          <w:szCs w:val="22"/>
        </w:rPr>
        <w:t>provided</w:t>
      </w:r>
      <w:r w:rsidRPr="00126F96">
        <w:rPr>
          <w:b w:val="0"/>
          <w:sz w:val="24"/>
          <w:szCs w:val="22"/>
        </w:rPr>
        <w:t xml:space="preserve"> through the </w:t>
      </w:r>
      <w:r w:rsidR="004C6890" w:rsidRPr="00126F96">
        <w:rPr>
          <w:b w:val="0"/>
          <w:sz w:val="24"/>
          <w:szCs w:val="22"/>
        </w:rPr>
        <w:t>Pensions</w:t>
      </w:r>
      <w:r w:rsidRPr="00126F96">
        <w:rPr>
          <w:b w:val="0"/>
          <w:sz w:val="24"/>
          <w:szCs w:val="22"/>
        </w:rPr>
        <w:t xml:space="preserve"> Team and validated through the</w:t>
      </w:r>
      <w:r w:rsidR="00413CDA" w:rsidRPr="00126F96">
        <w:rPr>
          <w:b w:val="0"/>
          <w:sz w:val="24"/>
          <w:szCs w:val="22"/>
        </w:rPr>
        <w:t xml:space="preserve"> </w:t>
      </w:r>
      <w:r w:rsidRPr="00126F96">
        <w:rPr>
          <w:b w:val="0"/>
          <w:sz w:val="24"/>
          <w:szCs w:val="22"/>
        </w:rPr>
        <w:t>Communications Unit. The</w:t>
      </w:r>
      <w:r w:rsidR="00445E77" w:rsidRPr="00126F96">
        <w:rPr>
          <w:b w:val="0"/>
          <w:sz w:val="24"/>
          <w:szCs w:val="22"/>
        </w:rPr>
        <w:t xml:space="preserve"> </w:t>
      </w:r>
      <w:r w:rsidRPr="00126F96">
        <w:rPr>
          <w:b w:val="0"/>
          <w:sz w:val="24"/>
          <w:szCs w:val="22"/>
        </w:rPr>
        <w:t xml:space="preserve">Team write all </w:t>
      </w:r>
      <w:r w:rsidR="002B7705" w:rsidRPr="00126F96">
        <w:rPr>
          <w:b w:val="0"/>
          <w:sz w:val="24"/>
          <w:szCs w:val="22"/>
        </w:rPr>
        <w:t xml:space="preserve">internally produced </w:t>
      </w:r>
      <w:r w:rsidRPr="00126F96">
        <w:rPr>
          <w:b w:val="0"/>
          <w:sz w:val="24"/>
          <w:szCs w:val="22"/>
        </w:rPr>
        <w:t xml:space="preserve">communications including information published on the </w:t>
      </w:r>
      <w:r w:rsidR="002B7705" w:rsidRPr="00126F96">
        <w:rPr>
          <w:b w:val="0"/>
          <w:sz w:val="24"/>
          <w:szCs w:val="22"/>
        </w:rPr>
        <w:t>i</w:t>
      </w:r>
      <w:r w:rsidRPr="00126F96">
        <w:rPr>
          <w:b w:val="0"/>
          <w:sz w:val="24"/>
          <w:szCs w:val="22"/>
        </w:rPr>
        <w:t>nternet/</w:t>
      </w:r>
      <w:r w:rsidR="002B7705" w:rsidRPr="00126F96">
        <w:rPr>
          <w:b w:val="0"/>
          <w:sz w:val="24"/>
          <w:szCs w:val="22"/>
        </w:rPr>
        <w:t>i</w:t>
      </w:r>
      <w:r w:rsidRPr="00126F96">
        <w:rPr>
          <w:b w:val="0"/>
          <w:sz w:val="24"/>
          <w:szCs w:val="22"/>
        </w:rPr>
        <w:t>ntranet.  The</w:t>
      </w:r>
      <w:r w:rsidR="002B7705" w:rsidRPr="00126F96">
        <w:rPr>
          <w:b w:val="0"/>
          <w:sz w:val="24"/>
          <w:szCs w:val="22"/>
        </w:rPr>
        <w:t xml:space="preserve"> T</w:t>
      </w:r>
      <w:r w:rsidRPr="00126F96">
        <w:rPr>
          <w:b w:val="0"/>
          <w:sz w:val="24"/>
          <w:szCs w:val="22"/>
        </w:rPr>
        <w:t>eam is also responsible for arranging all forums</w:t>
      </w:r>
      <w:r w:rsidR="00CD6477" w:rsidRPr="00126F96">
        <w:rPr>
          <w:b w:val="0"/>
          <w:sz w:val="24"/>
          <w:szCs w:val="22"/>
        </w:rPr>
        <w:t xml:space="preserve"> and</w:t>
      </w:r>
      <w:r w:rsidRPr="00126F96">
        <w:rPr>
          <w:b w:val="0"/>
          <w:sz w:val="24"/>
          <w:szCs w:val="22"/>
        </w:rPr>
        <w:t xml:space="preserve"> meetings covered within this </w:t>
      </w:r>
      <w:r w:rsidR="002B7705" w:rsidRPr="00126F96">
        <w:rPr>
          <w:b w:val="0"/>
          <w:sz w:val="24"/>
          <w:szCs w:val="22"/>
        </w:rPr>
        <w:t>S</w:t>
      </w:r>
      <w:r w:rsidRPr="00126F96">
        <w:rPr>
          <w:b w:val="0"/>
          <w:sz w:val="24"/>
          <w:szCs w:val="22"/>
        </w:rPr>
        <w:t>tatement.</w:t>
      </w:r>
      <w:r w:rsidRPr="00126F96">
        <w:rPr>
          <w:sz w:val="24"/>
          <w:szCs w:val="22"/>
        </w:rPr>
        <w:t xml:space="preserve"> </w:t>
      </w:r>
      <w:r w:rsidRPr="00126F96">
        <w:rPr>
          <w:b w:val="0"/>
          <w:sz w:val="24"/>
          <w:szCs w:val="22"/>
        </w:rPr>
        <w:t xml:space="preserve">The Team report through the </w:t>
      </w:r>
      <w:r w:rsidR="002B7705" w:rsidRPr="00126F96">
        <w:rPr>
          <w:b w:val="0"/>
          <w:sz w:val="24"/>
          <w:szCs w:val="22"/>
        </w:rPr>
        <w:t>Council’s management structure with</w:t>
      </w:r>
      <w:r w:rsidRPr="00126F96">
        <w:rPr>
          <w:b w:val="0"/>
          <w:sz w:val="24"/>
          <w:szCs w:val="22"/>
        </w:rPr>
        <w:t xml:space="preserve"> ultimate responsibility for ensuring compliance </w:t>
      </w:r>
      <w:r w:rsidR="002B7705" w:rsidRPr="00126F96">
        <w:rPr>
          <w:b w:val="0"/>
          <w:sz w:val="24"/>
          <w:szCs w:val="22"/>
        </w:rPr>
        <w:t>with the Regulations resting with</w:t>
      </w:r>
      <w:r w:rsidRPr="00126F96">
        <w:rPr>
          <w:b w:val="0"/>
          <w:sz w:val="24"/>
          <w:szCs w:val="22"/>
        </w:rPr>
        <w:t xml:space="preserve"> the</w:t>
      </w:r>
      <w:r w:rsidR="004342AC" w:rsidRPr="00126F96">
        <w:rPr>
          <w:b w:val="0"/>
          <w:sz w:val="24"/>
          <w:szCs w:val="22"/>
        </w:rPr>
        <w:t xml:space="preserve"> Corporate Director – Resources and Commercial</w:t>
      </w:r>
      <w:r w:rsidR="0062302E" w:rsidRPr="00126F96">
        <w:rPr>
          <w:b w:val="0"/>
          <w:sz w:val="24"/>
          <w:szCs w:val="22"/>
        </w:rPr>
        <w:t>.</w:t>
      </w:r>
    </w:p>
    <w:p w:rsidR="0008662A" w:rsidRPr="00126F96" w:rsidRDefault="0008662A" w:rsidP="00EA56E9">
      <w:pPr>
        <w:pStyle w:val="BodyText"/>
        <w:rPr>
          <w:sz w:val="24"/>
          <w:szCs w:val="22"/>
        </w:rPr>
      </w:pPr>
      <w:r w:rsidRPr="00126F96">
        <w:rPr>
          <w:sz w:val="24"/>
          <w:szCs w:val="22"/>
        </w:rPr>
        <w:t>Printing documentation is carried out internally</w:t>
      </w:r>
      <w:r w:rsidR="0062302E" w:rsidRPr="00126F96">
        <w:rPr>
          <w:sz w:val="24"/>
          <w:szCs w:val="22"/>
        </w:rPr>
        <w:t>.</w:t>
      </w:r>
      <w:r w:rsidRPr="00126F96">
        <w:rPr>
          <w:sz w:val="24"/>
          <w:szCs w:val="22"/>
        </w:rPr>
        <w:t xml:space="preserve"> </w:t>
      </w:r>
    </w:p>
    <w:p w:rsidR="0008662A" w:rsidRDefault="0008662A">
      <w:pPr>
        <w:pStyle w:val="Heading1"/>
      </w:pPr>
      <w:r>
        <w:rPr>
          <w:i/>
          <w:color w:val="000080"/>
        </w:rPr>
        <w:br w:type="page"/>
      </w:r>
      <w:bookmarkStart w:id="15" w:name="_Toc125184647"/>
      <w:bookmarkStart w:id="16" w:name="_Toc125185258"/>
      <w:bookmarkStart w:id="17" w:name="_Toc125796520"/>
      <w:bookmarkStart w:id="18" w:name="_Toc474751359"/>
      <w:r>
        <w:lastRenderedPageBreak/>
        <w:t>Communication with key audience groups</w:t>
      </w:r>
      <w:bookmarkEnd w:id="15"/>
      <w:bookmarkEnd w:id="16"/>
      <w:bookmarkEnd w:id="17"/>
      <w:bookmarkEnd w:id="18"/>
    </w:p>
    <w:p w:rsidR="0008662A" w:rsidRDefault="0008662A">
      <w:pPr>
        <w:pStyle w:val="HRsub1"/>
        <w:rPr>
          <w:sz w:val="24"/>
          <w:szCs w:val="24"/>
        </w:rPr>
      </w:pPr>
      <w:bookmarkStart w:id="19" w:name="_Toc125184648"/>
      <w:bookmarkStart w:id="20" w:name="_Toc125796521"/>
      <w:r>
        <w:rPr>
          <w:sz w:val="24"/>
          <w:szCs w:val="24"/>
        </w:rPr>
        <w:t>Our audience</w:t>
      </w:r>
      <w:bookmarkEnd w:id="19"/>
      <w:bookmarkEnd w:id="20"/>
    </w:p>
    <w:p w:rsidR="0008662A" w:rsidRPr="009334C0" w:rsidRDefault="0008662A">
      <w:pPr>
        <w:pStyle w:val="BodyText"/>
        <w:jc w:val="left"/>
        <w:rPr>
          <w:sz w:val="24"/>
          <w:szCs w:val="24"/>
        </w:rPr>
      </w:pPr>
      <w:r w:rsidRPr="009334C0">
        <w:rPr>
          <w:sz w:val="24"/>
          <w:szCs w:val="24"/>
        </w:rPr>
        <w:t xml:space="preserve">The </w:t>
      </w:r>
      <w:r w:rsidR="004C6890" w:rsidRPr="009334C0">
        <w:rPr>
          <w:sz w:val="24"/>
          <w:szCs w:val="24"/>
        </w:rPr>
        <w:t>Pensions</w:t>
      </w:r>
      <w:r w:rsidRPr="009334C0">
        <w:rPr>
          <w:sz w:val="24"/>
          <w:szCs w:val="24"/>
        </w:rPr>
        <w:t xml:space="preserve"> Team communicates with a number of stakeholders on an on-going basis.  For the purpose of this </w:t>
      </w:r>
      <w:r w:rsidR="006E367E" w:rsidRPr="009334C0">
        <w:rPr>
          <w:sz w:val="24"/>
          <w:szCs w:val="24"/>
        </w:rPr>
        <w:t>S</w:t>
      </w:r>
      <w:r w:rsidRPr="009334C0">
        <w:rPr>
          <w:sz w:val="24"/>
          <w:szCs w:val="24"/>
        </w:rPr>
        <w:t xml:space="preserve">tatement, the </w:t>
      </w:r>
      <w:r w:rsidR="006E367E" w:rsidRPr="009334C0">
        <w:rPr>
          <w:sz w:val="24"/>
          <w:szCs w:val="24"/>
        </w:rPr>
        <w:t>T</w:t>
      </w:r>
      <w:r w:rsidRPr="009334C0">
        <w:rPr>
          <w:sz w:val="24"/>
          <w:szCs w:val="24"/>
        </w:rPr>
        <w:t xml:space="preserve">eam </w:t>
      </w:r>
      <w:r w:rsidR="006E367E" w:rsidRPr="009334C0">
        <w:rPr>
          <w:sz w:val="24"/>
          <w:szCs w:val="24"/>
        </w:rPr>
        <w:t>engages with</w:t>
      </w:r>
      <w:r w:rsidRPr="009334C0">
        <w:rPr>
          <w:sz w:val="24"/>
          <w:szCs w:val="24"/>
        </w:rPr>
        <w:t xml:space="preserve"> the following audience groups:</w:t>
      </w:r>
    </w:p>
    <w:p w:rsidR="0008662A" w:rsidRPr="009334C0" w:rsidRDefault="0008662A">
      <w:pPr>
        <w:pStyle w:val="HRbullet"/>
        <w:jc w:val="left"/>
        <w:rPr>
          <w:color w:val="auto"/>
          <w:sz w:val="24"/>
          <w:szCs w:val="24"/>
        </w:rPr>
      </w:pPr>
      <w:r w:rsidRPr="009334C0">
        <w:rPr>
          <w:color w:val="auto"/>
          <w:sz w:val="24"/>
          <w:szCs w:val="24"/>
        </w:rPr>
        <w:t>active members;</w:t>
      </w:r>
    </w:p>
    <w:p w:rsidR="0008662A" w:rsidRPr="009334C0" w:rsidRDefault="0008662A">
      <w:pPr>
        <w:pStyle w:val="HRbullet"/>
        <w:jc w:val="left"/>
        <w:rPr>
          <w:color w:val="auto"/>
          <w:sz w:val="24"/>
          <w:szCs w:val="24"/>
        </w:rPr>
      </w:pPr>
      <w:r w:rsidRPr="009334C0">
        <w:rPr>
          <w:color w:val="auto"/>
          <w:sz w:val="24"/>
          <w:szCs w:val="24"/>
        </w:rPr>
        <w:t>deferred members;</w:t>
      </w:r>
    </w:p>
    <w:p w:rsidR="0008662A" w:rsidRPr="009334C0" w:rsidRDefault="0008662A">
      <w:pPr>
        <w:pStyle w:val="HRbullet"/>
        <w:jc w:val="left"/>
        <w:rPr>
          <w:color w:val="auto"/>
          <w:sz w:val="24"/>
          <w:szCs w:val="24"/>
        </w:rPr>
      </w:pPr>
      <w:r w:rsidRPr="009334C0">
        <w:rPr>
          <w:color w:val="auto"/>
          <w:sz w:val="24"/>
          <w:szCs w:val="24"/>
        </w:rPr>
        <w:t>pensioner members;</w:t>
      </w:r>
    </w:p>
    <w:p w:rsidR="0008662A" w:rsidRPr="009334C0" w:rsidRDefault="0008662A">
      <w:pPr>
        <w:pStyle w:val="HRbullet"/>
        <w:jc w:val="left"/>
        <w:rPr>
          <w:color w:val="auto"/>
          <w:sz w:val="24"/>
          <w:szCs w:val="24"/>
        </w:rPr>
      </w:pPr>
      <w:r w:rsidRPr="009334C0">
        <w:rPr>
          <w:color w:val="auto"/>
          <w:sz w:val="24"/>
          <w:szCs w:val="24"/>
        </w:rPr>
        <w:t>prospective members;</w:t>
      </w:r>
    </w:p>
    <w:p w:rsidR="0008662A" w:rsidRPr="009334C0" w:rsidRDefault="0008662A">
      <w:pPr>
        <w:pStyle w:val="HRbullet"/>
        <w:jc w:val="left"/>
        <w:rPr>
          <w:color w:val="auto"/>
          <w:sz w:val="24"/>
          <w:szCs w:val="24"/>
        </w:rPr>
      </w:pPr>
      <w:r w:rsidRPr="009334C0">
        <w:rPr>
          <w:color w:val="auto"/>
          <w:sz w:val="24"/>
          <w:szCs w:val="24"/>
        </w:rPr>
        <w:t>scheme employers;</w:t>
      </w:r>
    </w:p>
    <w:p w:rsidR="0008662A" w:rsidRPr="009334C0" w:rsidRDefault="0008662A">
      <w:pPr>
        <w:pStyle w:val="HRbullet"/>
        <w:jc w:val="left"/>
        <w:rPr>
          <w:color w:val="auto"/>
          <w:sz w:val="24"/>
          <w:szCs w:val="24"/>
        </w:rPr>
      </w:pPr>
      <w:r w:rsidRPr="009334C0">
        <w:rPr>
          <w:color w:val="auto"/>
          <w:sz w:val="24"/>
          <w:szCs w:val="24"/>
        </w:rPr>
        <w:t>union representatives;</w:t>
      </w:r>
    </w:p>
    <w:p w:rsidR="0008662A" w:rsidRDefault="0008662A">
      <w:pPr>
        <w:pStyle w:val="HRbullet"/>
        <w:jc w:val="left"/>
        <w:rPr>
          <w:color w:val="auto"/>
          <w:sz w:val="24"/>
          <w:szCs w:val="24"/>
        </w:rPr>
      </w:pPr>
      <w:r w:rsidRPr="009334C0">
        <w:rPr>
          <w:color w:val="auto"/>
          <w:sz w:val="24"/>
          <w:szCs w:val="24"/>
        </w:rPr>
        <w:t>Elected Members;</w:t>
      </w:r>
    </w:p>
    <w:p w:rsidR="006D470A" w:rsidRPr="009334C0" w:rsidRDefault="006D470A">
      <w:pPr>
        <w:pStyle w:val="HRbullet"/>
        <w:jc w:val="left"/>
        <w:rPr>
          <w:color w:val="auto"/>
          <w:sz w:val="24"/>
          <w:szCs w:val="24"/>
        </w:rPr>
      </w:pPr>
      <w:r>
        <w:rPr>
          <w:color w:val="auto"/>
          <w:sz w:val="24"/>
          <w:szCs w:val="24"/>
        </w:rPr>
        <w:t>Pension Board;</w:t>
      </w:r>
    </w:p>
    <w:p w:rsidR="0008662A" w:rsidRPr="009334C0" w:rsidRDefault="004748F5">
      <w:pPr>
        <w:pStyle w:val="HRbullet"/>
        <w:jc w:val="left"/>
        <w:rPr>
          <w:color w:val="auto"/>
          <w:sz w:val="24"/>
          <w:szCs w:val="24"/>
        </w:rPr>
      </w:pPr>
      <w:r w:rsidRPr="009334C0">
        <w:rPr>
          <w:color w:val="auto"/>
          <w:sz w:val="24"/>
          <w:szCs w:val="24"/>
        </w:rPr>
        <w:t>P</w:t>
      </w:r>
      <w:r w:rsidR="0008662A" w:rsidRPr="009334C0">
        <w:rPr>
          <w:color w:val="auto"/>
          <w:sz w:val="24"/>
          <w:szCs w:val="24"/>
        </w:rPr>
        <w:t xml:space="preserve">ensions </w:t>
      </w:r>
      <w:r w:rsidRPr="009334C0">
        <w:rPr>
          <w:color w:val="auto"/>
          <w:sz w:val="24"/>
          <w:szCs w:val="24"/>
        </w:rPr>
        <w:t>Team</w:t>
      </w:r>
      <w:r w:rsidR="0008662A" w:rsidRPr="009334C0">
        <w:rPr>
          <w:color w:val="auto"/>
          <w:sz w:val="24"/>
          <w:szCs w:val="24"/>
        </w:rPr>
        <w:t xml:space="preserve"> staff</w:t>
      </w:r>
      <w:r w:rsidR="006D470A">
        <w:rPr>
          <w:color w:val="auto"/>
          <w:sz w:val="24"/>
          <w:szCs w:val="24"/>
        </w:rPr>
        <w:t>;</w:t>
      </w:r>
    </w:p>
    <w:p w:rsidR="00413CDA" w:rsidRPr="009334C0" w:rsidRDefault="00413CDA">
      <w:pPr>
        <w:pStyle w:val="HRbullet"/>
        <w:jc w:val="left"/>
        <w:rPr>
          <w:color w:val="auto"/>
          <w:sz w:val="24"/>
          <w:szCs w:val="24"/>
        </w:rPr>
      </w:pPr>
      <w:r w:rsidRPr="009334C0">
        <w:rPr>
          <w:color w:val="auto"/>
          <w:sz w:val="24"/>
          <w:szCs w:val="24"/>
        </w:rPr>
        <w:t>local taxpayers</w:t>
      </w:r>
      <w:r w:rsidR="009730B3" w:rsidRPr="009334C0">
        <w:rPr>
          <w:color w:val="auto"/>
          <w:sz w:val="24"/>
          <w:szCs w:val="24"/>
        </w:rPr>
        <w:t xml:space="preserve"> and residents</w:t>
      </w:r>
      <w:r w:rsidR="006D470A">
        <w:rPr>
          <w:color w:val="auto"/>
          <w:sz w:val="24"/>
          <w:szCs w:val="24"/>
        </w:rPr>
        <w:t>;</w:t>
      </w:r>
    </w:p>
    <w:p w:rsidR="00CA700A" w:rsidRPr="009334C0" w:rsidRDefault="00CA700A">
      <w:pPr>
        <w:pStyle w:val="HRbullet"/>
        <w:jc w:val="left"/>
        <w:rPr>
          <w:color w:val="auto"/>
          <w:sz w:val="24"/>
          <w:szCs w:val="24"/>
        </w:rPr>
      </w:pPr>
      <w:r w:rsidRPr="009334C0">
        <w:rPr>
          <w:color w:val="auto"/>
          <w:sz w:val="24"/>
          <w:szCs w:val="24"/>
        </w:rPr>
        <w:t>other stakeholders / interested parties</w:t>
      </w:r>
    </w:p>
    <w:p w:rsidR="00126F96" w:rsidRPr="009334C0" w:rsidRDefault="00126F96" w:rsidP="00445E77">
      <w:pPr>
        <w:pStyle w:val="HRbullet"/>
        <w:numPr>
          <w:ilvl w:val="0"/>
          <w:numId w:val="0"/>
        </w:numPr>
        <w:rPr>
          <w:color w:val="auto"/>
          <w:sz w:val="24"/>
          <w:szCs w:val="24"/>
        </w:rPr>
      </w:pPr>
    </w:p>
    <w:p w:rsidR="0008662A" w:rsidRPr="009334C0" w:rsidRDefault="0008662A" w:rsidP="00445E77">
      <w:pPr>
        <w:pStyle w:val="HRbullet"/>
        <w:numPr>
          <w:ilvl w:val="0"/>
          <w:numId w:val="0"/>
        </w:numPr>
        <w:rPr>
          <w:color w:val="auto"/>
          <w:sz w:val="24"/>
          <w:szCs w:val="24"/>
        </w:rPr>
      </w:pPr>
      <w:r w:rsidRPr="009334C0">
        <w:rPr>
          <w:color w:val="auto"/>
          <w:sz w:val="24"/>
          <w:szCs w:val="24"/>
        </w:rPr>
        <w:t xml:space="preserve">In addition there are a number of other stakeholders with whom </w:t>
      </w:r>
      <w:r w:rsidR="00413CDA" w:rsidRPr="009334C0">
        <w:rPr>
          <w:color w:val="auto"/>
          <w:sz w:val="24"/>
          <w:szCs w:val="24"/>
        </w:rPr>
        <w:t>the</w:t>
      </w:r>
      <w:r w:rsidRPr="009334C0">
        <w:rPr>
          <w:color w:val="auto"/>
          <w:sz w:val="24"/>
          <w:szCs w:val="24"/>
        </w:rPr>
        <w:t xml:space="preserve"> Council communicate</w:t>
      </w:r>
      <w:r w:rsidR="006E367E" w:rsidRPr="009334C0">
        <w:rPr>
          <w:color w:val="auto"/>
          <w:sz w:val="24"/>
          <w:szCs w:val="24"/>
        </w:rPr>
        <w:t>s</w:t>
      </w:r>
      <w:r w:rsidRPr="009334C0">
        <w:rPr>
          <w:color w:val="auto"/>
          <w:sz w:val="24"/>
          <w:szCs w:val="24"/>
        </w:rPr>
        <w:t xml:space="preserve"> on a regular basis</w:t>
      </w:r>
      <w:r w:rsidR="00413CDA" w:rsidRPr="009334C0">
        <w:rPr>
          <w:color w:val="auto"/>
          <w:sz w:val="24"/>
          <w:szCs w:val="24"/>
        </w:rPr>
        <w:t xml:space="preserve"> including</w:t>
      </w:r>
      <w:r w:rsidRPr="009334C0">
        <w:rPr>
          <w:color w:val="auto"/>
          <w:sz w:val="24"/>
          <w:szCs w:val="24"/>
        </w:rPr>
        <w:t xml:space="preserve"> Her Majesty’s Revenue and Customs</w:t>
      </w:r>
      <w:r w:rsidR="00413CDA" w:rsidRPr="009334C0">
        <w:rPr>
          <w:color w:val="auto"/>
          <w:sz w:val="24"/>
          <w:szCs w:val="24"/>
        </w:rPr>
        <w:t xml:space="preserve"> (HMRC)</w:t>
      </w:r>
      <w:r w:rsidRPr="009334C0">
        <w:rPr>
          <w:color w:val="auto"/>
          <w:sz w:val="24"/>
          <w:szCs w:val="24"/>
        </w:rPr>
        <w:t xml:space="preserve">, </w:t>
      </w:r>
      <w:r w:rsidR="006E367E" w:rsidRPr="009334C0">
        <w:rPr>
          <w:color w:val="auto"/>
          <w:sz w:val="24"/>
          <w:szCs w:val="24"/>
        </w:rPr>
        <w:t xml:space="preserve">Department for </w:t>
      </w:r>
      <w:r w:rsidRPr="009334C0">
        <w:rPr>
          <w:color w:val="auto"/>
          <w:sz w:val="24"/>
          <w:szCs w:val="24"/>
        </w:rPr>
        <w:t xml:space="preserve">Communities </w:t>
      </w:r>
      <w:r w:rsidR="006E367E" w:rsidRPr="009334C0">
        <w:rPr>
          <w:color w:val="auto"/>
          <w:sz w:val="24"/>
          <w:szCs w:val="24"/>
        </w:rPr>
        <w:t>and</w:t>
      </w:r>
      <w:r w:rsidRPr="009334C0">
        <w:rPr>
          <w:color w:val="auto"/>
          <w:sz w:val="24"/>
          <w:szCs w:val="24"/>
        </w:rPr>
        <w:t xml:space="preserve"> Local Government</w:t>
      </w:r>
      <w:r w:rsidR="00445E77" w:rsidRPr="009334C0">
        <w:rPr>
          <w:color w:val="auto"/>
          <w:sz w:val="24"/>
          <w:szCs w:val="24"/>
        </w:rPr>
        <w:t xml:space="preserve"> </w:t>
      </w:r>
      <w:r w:rsidR="00413CDA" w:rsidRPr="009334C0">
        <w:rPr>
          <w:color w:val="auto"/>
          <w:sz w:val="24"/>
          <w:szCs w:val="24"/>
        </w:rPr>
        <w:t>(DCLG)</w:t>
      </w:r>
      <w:r w:rsidRPr="009334C0">
        <w:rPr>
          <w:color w:val="auto"/>
          <w:sz w:val="24"/>
          <w:szCs w:val="24"/>
        </w:rPr>
        <w:t>, Department of Works and Pensions</w:t>
      </w:r>
      <w:r w:rsidR="00413CDA" w:rsidRPr="009334C0">
        <w:rPr>
          <w:color w:val="auto"/>
          <w:sz w:val="24"/>
          <w:szCs w:val="24"/>
        </w:rPr>
        <w:t xml:space="preserve"> (DWP)</w:t>
      </w:r>
      <w:r w:rsidRPr="009334C0">
        <w:rPr>
          <w:color w:val="auto"/>
          <w:sz w:val="24"/>
          <w:szCs w:val="24"/>
        </w:rPr>
        <w:t xml:space="preserve">, Pensions Advisory Service, </w:t>
      </w:r>
      <w:r w:rsidR="006E367E" w:rsidRPr="009334C0">
        <w:rPr>
          <w:color w:val="auto"/>
          <w:sz w:val="24"/>
          <w:szCs w:val="24"/>
        </w:rPr>
        <w:t>s</w:t>
      </w:r>
      <w:r w:rsidRPr="009334C0">
        <w:rPr>
          <w:color w:val="auto"/>
          <w:sz w:val="24"/>
          <w:szCs w:val="24"/>
        </w:rPr>
        <w:t xml:space="preserve">olicitors, actuaries and other pension providers.  </w:t>
      </w:r>
      <w:r w:rsidR="00413CDA" w:rsidRPr="009334C0">
        <w:rPr>
          <w:color w:val="auto"/>
          <w:sz w:val="24"/>
          <w:szCs w:val="24"/>
        </w:rPr>
        <w:t>The</w:t>
      </w:r>
      <w:r w:rsidRPr="009334C0">
        <w:rPr>
          <w:color w:val="auto"/>
          <w:sz w:val="24"/>
          <w:szCs w:val="24"/>
        </w:rPr>
        <w:t xml:space="preserve"> Council has also considered, as part of this policy, how it communicates/engages with these interested parties.</w:t>
      </w:r>
    </w:p>
    <w:p w:rsidR="00126F96" w:rsidRPr="009334C0" w:rsidRDefault="00126F96">
      <w:pPr>
        <w:rPr>
          <w:kern w:val="28"/>
          <w:sz w:val="24"/>
          <w:szCs w:val="24"/>
        </w:rPr>
      </w:pPr>
      <w:bookmarkStart w:id="21" w:name="_Toc125184649"/>
      <w:bookmarkStart w:id="22" w:name="_Toc125796522"/>
      <w:r w:rsidRPr="009334C0">
        <w:rPr>
          <w:sz w:val="24"/>
          <w:szCs w:val="24"/>
        </w:rPr>
        <w:br w:type="page"/>
      </w:r>
    </w:p>
    <w:p w:rsidR="0008662A" w:rsidRDefault="0008662A">
      <w:pPr>
        <w:pStyle w:val="Heading1"/>
      </w:pPr>
      <w:bookmarkStart w:id="23" w:name="_Toc474751360"/>
      <w:r>
        <w:lastRenderedPageBreak/>
        <w:t>How we communicate</w:t>
      </w:r>
      <w:bookmarkStart w:id="24" w:name="_Toc125184650"/>
      <w:bookmarkStart w:id="25" w:name="_Toc125796523"/>
      <w:bookmarkEnd w:id="21"/>
      <w:bookmarkEnd w:id="22"/>
      <w:bookmarkEnd w:id="23"/>
    </w:p>
    <w:p w:rsidR="0008662A" w:rsidRDefault="0008662A">
      <w:pPr>
        <w:pStyle w:val="HRsub1"/>
        <w:rPr>
          <w:sz w:val="24"/>
          <w:szCs w:val="24"/>
        </w:rPr>
      </w:pPr>
      <w:r>
        <w:rPr>
          <w:sz w:val="24"/>
          <w:szCs w:val="24"/>
        </w:rPr>
        <w:t>General communication</w:t>
      </w:r>
      <w:bookmarkEnd w:id="24"/>
      <w:bookmarkEnd w:id="25"/>
    </w:p>
    <w:p w:rsidR="0008662A" w:rsidRPr="009334C0" w:rsidRDefault="00413CDA" w:rsidP="00445E77">
      <w:pPr>
        <w:pStyle w:val="BodyText"/>
        <w:rPr>
          <w:sz w:val="24"/>
          <w:szCs w:val="24"/>
        </w:rPr>
      </w:pPr>
      <w:r w:rsidRPr="009334C0">
        <w:rPr>
          <w:sz w:val="24"/>
          <w:szCs w:val="24"/>
        </w:rPr>
        <w:t>The</w:t>
      </w:r>
      <w:r w:rsidR="0008662A" w:rsidRPr="009334C0">
        <w:rPr>
          <w:sz w:val="24"/>
          <w:szCs w:val="24"/>
        </w:rPr>
        <w:t xml:space="preserve"> Council has</w:t>
      </w:r>
      <w:r w:rsidRPr="009334C0">
        <w:rPr>
          <w:sz w:val="24"/>
          <w:szCs w:val="24"/>
        </w:rPr>
        <w:t xml:space="preserve"> put</w:t>
      </w:r>
      <w:r w:rsidR="0008662A" w:rsidRPr="009334C0">
        <w:rPr>
          <w:sz w:val="24"/>
          <w:szCs w:val="24"/>
        </w:rPr>
        <w:t xml:space="preserve"> in place a number of initiatives that will assist in moving towards the Government’s e-gov agenda. </w:t>
      </w:r>
      <w:r w:rsidRPr="009334C0">
        <w:rPr>
          <w:sz w:val="24"/>
          <w:szCs w:val="24"/>
        </w:rPr>
        <w:t>However, p</w:t>
      </w:r>
      <w:r w:rsidR="0008662A" w:rsidRPr="009334C0">
        <w:rPr>
          <w:sz w:val="24"/>
          <w:szCs w:val="24"/>
        </w:rPr>
        <w:t>ension</w:t>
      </w:r>
      <w:r w:rsidR="006E367E" w:rsidRPr="009334C0">
        <w:rPr>
          <w:sz w:val="24"/>
          <w:szCs w:val="24"/>
        </w:rPr>
        <w:t>s</w:t>
      </w:r>
      <w:r w:rsidR="0008662A" w:rsidRPr="009334C0">
        <w:rPr>
          <w:sz w:val="24"/>
          <w:szCs w:val="24"/>
        </w:rPr>
        <w:t xml:space="preserve"> information, for the most part, is </w:t>
      </w:r>
      <w:r w:rsidRPr="009334C0">
        <w:rPr>
          <w:sz w:val="24"/>
          <w:szCs w:val="24"/>
        </w:rPr>
        <w:t xml:space="preserve">still </w:t>
      </w:r>
      <w:r w:rsidR="0008662A" w:rsidRPr="009334C0">
        <w:rPr>
          <w:sz w:val="24"/>
          <w:szCs w:val="24"/>
        </w:rPr>
        <w:t xml:space="preserve">delivered through paper based communications. </w:t>
      </w:r>
      <w:r w:rsidRPr="009334C0">
        <w:rPr>
          <w:sz w:val="24"/>
          <w:szCs w:val="24"/>
        </w:rPr>
        <w:t>The Council</w:t>
      </w:r>
      <w:r w:rsidR="0008662A" w:rsidRPr="009334C0">
        <w:rPr>
          <w:sz w:val="24"/>
          <w:szCs w:val="24"/>
        </w:rPr>
        <w:t xml:space="preserve"> has </w:t>
      </w:r>
      <w:r w:rsidRPr="009334C0">
        <w:rPr>
          <w:sz w:val="24"/>
          <w:szCs w:val="24"/>
        </w:rPr>
        <w:t>developed</w:t>
      </w:r>
      <w:r w:rsidR="0008662A" w:rsidRPr="009334C0">
        <w:rPr>
          <w:sz w:val="24"/>
          <w:szCs w:val="24"/>
        </w:rPr>
        <w:t xml:space="preserve"> alternative communication</w:t>
      </w:r>
      <w:r w:rsidRPr="009334C0">
        <w:rPr>
          <w:sz w:val="24"/>
          <w:szCs w:val="24"/>
        </w:rPr>
        <w:t>s</w:t>
      </w:r>
      <w:r w:rsidR="0008662A" w:rsidRPr="009334C0">
        <w:rPr>
          <w:sz w:val="24"/>
          <w:szCs w:val="24"/>
        </w:rPr>
        <w:t xml:space="preserve"> medi</w:t>
      </w:r>
      <w:r w:rsidR="006E367E" w:rsidRPr="009334C0">
        <w:rPr>
          <w:sz w:val="24"/>
          <w:szCs w:val="24"/>
        </w:rPr>
        <w:t>a</w:t>
      </w:r>
      <w:r w:rsidR="0008662A" w:rsidRPr="009334C0">
        <w:rPr>
          <w:sz w:val="24"/>
          <w:szCs w:val="24"/>
        </w:rPr>
        <w:t xml:space="preserve"> (e.g. documents in Braille</w:t>
      </w:r>
      <w:r w:rsidRPr="009334C0">
        <w:rPr>
          <w:sz w:val="24"/>
          <w:szCs w:val="24"/>
        </w:rPr>
        <w:t xml:space="preserve"> and</w:t>
      </w:r>
      <w:r w:rsidR="0008662A" w:rsidRPr="009334C0">
        <w:rPr>
          <w:sz w:val="24"/>
          <w:szCs w:val="24"/>
        </w:rPr>
        <w:t xml:space="preserve"> large print, audio tapes, etc) to ensure that it caters for the needs of special groups.  Additionally </w:t>
      </w:r>
      <w:r w:rsidRPr="009334C0">
        <w:rPr>
          <w:sz w:val="24"/>
          <w:szCs w:val="24"/>
        </w:rPr>
        <w:t xml:space="preserve">the </w:t>
      </w:r>
      <w:r w:rsidR="00611390" w:rsidRPr="009334C0">
        <w:rPr>
          <w:sz w:val="24"/>
          <w:szCs w:val="24"/>
        </w:rPr>
        <w:t>Team</w:t>
      </w:r>
      <w:r w:rsidR="0008662A" w:rsidRPr="009334C0">
        <w:rPr>
          <w:sz w:val="24"/>
          <w:szCs w:val="24"/>
        </w:rPr>
        <w:t xml:space="preserve"> utilises </w:t>
      </w:r>
      <w:r w:rsidR="00611390" w:rsidRPr="009334C0">
        <w:rPr>
          <w:sz w:val="24"/>
          <w:szCs w:val="24"/>
        </w:rPr>
        <w:t xml:space="preserve">the Council’s </w:t>
      </w:r>
      <w:r w:rsidRPr="009334C0">
        <w:rPr>
          <w:sz w:val="24"/>
          <w:szCs w:val="24"/>
        </w:rPr>
        <w:t>i</w:t>
      </w:r>
      <w:r w:rsidR="0008662A" w:rsidRPr="009334C0">
        <w:rPr>
          <w:sz w:val="24"/>
          <w:szCs w:val="24"/>
        </w:rPr>
        <w:t>nternet/</w:t>
      </w:r>
      <w:r w:rsidRPr="009334C0">
        <w:rPr>
          <w:sz w:val="24"/>
          <w:szCs w:val="24"/>
        </w:rPr>
        <w:t>i</w:t>
      </w:r>
      <w:r w:rsidR="0008662A" w:rsidRPr="009334C0">
        <w:rPr>
          <w:sz w:val="24"/>
          <w:szCs w:val="24"/>
        </w:rPr>
        <w:t xml:space="preserve">ntranet </w:t>
      </w:r>
      <w:r w:rsidRPr="009334C0">
        <w:rPr>
          <w:sz w:val="24"/>
          <w:szCs w:val="24"/>
        </w:rPr>
        <w:t>facilities</w:t>
      </w:r>
      <w:r w:rsidR="0008662A" w:rsidRPr="009334C0">
        <w:rPr>
          <w:sz w:val="24"/>
          <w:szCs w:val="24"/>
        </w:rPr>
        <w:t xml:space="preserve"> and is </w:t>
      </w:r>
      <w:r w:rsidR="00611390" w:rsidRPr="009334C0">
        <w:rPr>
          <w:sz w:val="24"/>
          <w:szCs w:val="24"/>
        </w:rPr>
        <w:t>developing</w:t>
      </w:r>
      <w:r w:rsidR="0008662A" w:rsidRPr="009334C0">
        <w:rPr>
          <w:sz w:val="24"/>
          <w:szCs w:val="24"/>
        </w:rPr>
        <w:t xml:space="preserve"> both email and internet self-service </w:t>
      </w:r>
      <w:r w:rsidR="00611390" w:rsidRPr="009334C0">
        <w:rPr>
          <w:sz w:val="24"/>
          <w:szCs w:val="24"/>
        </w:rPr>
        <w:t>facilities</w:t>
      </w:r>
      <w:r w:rsidR="0008662A" w:rsidRPr="009334C0">
        <w:rPr>
          <w:sz w:val="24"/>
          <w:szCs w:val="24"/>
        </w:rPr>
        <w:t xml:space="preserve"> that will </w:t>
      </w:r>
      <w:r w:rsidR="00611390" w:rsidRPr="009334C0">
        <w:rPr>
          <w:sz w:val="24"/>
          <w:szCs w:val="24"/>
        </w:rPr>
        <w:t>enable</w:t>
      </w:r>
      <w:r w:rsidR="0008662A" w:rsidRPr="009334C0">
        <w:rPr>
          <w:sz w:val="24"/>
          <w:szCs w:val="24"/>
        </w:rPr>
        <w:t xml:space="preserve"> a gradual move away from paper communications and reduce communication costs.  </w:t>
      </w:r>
    </w:p>
    <w:p w:rsidR="0008662A" w:rsidRPr="009334C0" w:rsidRDefault="0008662A" w:rsidP="00445E77">
      <w:pPr>
        <w:pStyle w:val="BodyText"/>
        <w:rPr>
          <w:sz w:val="24"/>
          <w:szCs w:val="24"/>
        </w:rPr>
      </w:pPr>
      <w:r w:rsidRPr="009334C0">
        <w:rPr>
          <w:sz w:val="24"/>
          <w:szCs w:val="24"/>
        </w:rPr>
        <w:t xml:space="preserve">Within the </w:t>
      </w:r>
      <w:r w:rsidR="006E367E" w:rsidRPr="009334C0">
        <w:rPr>
          <w:sz w:val="24"/>
          <w:szCs w:val="24"/>
        </w:rPr>
        <w:t>P</w:t>
      </w:r>
      <w:r w:rsidRPr="009334C0">
        <w:rPr>
          <w:sz w:val="24"/>
          <w:szCs w:val="24"/>
        </w:rPr>
        <w:t>ension</w:t>
      </w:r>
      <w:r w:rsidR="006E367E" w:rsidRPr="009334C0">
        <w:rPr>
          <w:sz w:val="24"/>
          <w:szCs w:val="24"/>
        </w:rPr>
        <w:t>s T</w:t>
      </w:r>
      <w:r w:rsidRPr="009334C0">
        <w:rPr>
          <w:sz w:val="24"/>
          <w:szCs w:val="24"/>
        </w:rPr>
        <w:t>eam staff</w:t>
      </w:r>
      <w:r w:rsidR="009334C0">
        <w:rPr>
          <w:sz w:val="24"/>
          <w:szCs w:val="24"/>
        </w:rPr>
        <w:t xml:space="preserve"> </w:t>
      </w:r>
      <w:r w:rsidRPr="009334C0">
        <w:rPr>
          <w:sz w:val="24"/>
          <w:szCs w:val="24"/>
        </w:rPr>
        <w:t xml:space="preserve">are responsible for all administration of the Local Government Pension Scheme. Any member of staff within the </w:t>
      </w:r>
      <w:r w:rsidR="006E367E" w:rsidRPr="009334C0">
        <w:rPr>
          <w:sz w:val="24"/>
          <w:szCs w:val="24"/>
        </w:rPr>
        <w:t>T</w:t>
      </w:r>
      <w:r w:rsidRPr="009334C0">
        <w:rPr>
          <w:sz w:val="24"/>
          <w:szCs w:val="24"/>
        </w:rPr>
        <w:t>eam can deal with general telephone calls, written correspondence or visitors. Communications o</w:t>
      </w:r>
      <w:r w:rsidR="007B462D" w:rsidRPr="009334C0">
        <w:rPr>
          <w:sz w:val="24"/>
          <w:szCs w:val="24"/>
        </w:rPr>
        <w:t>n</w:t>
      </w:r>
      <w:r w:rsidRPr="009334C0">
        <w:rPr>
          <w:sz w:val="24"/>
          <w:szCs w:val="24"/>
        </w:rPr>
        <w:t xml:space="preserve"> more complicated pension</w:t>
      </w:r>
      <w:r w:rsidR="007B462D" w:rsidRPr="009334C0">
        <w:rPr>
          <w:sz w:val="24"/>
          <w:szCs w:val="24"/>
        </w:rPr>
        <w:t>s</w:t>
      </w:r>
      <w:r w:rsidRPr="009334C0">
        <w:rPr>
          <w:sz w:val="24"/>
          <w:szCs w:val="24"/>
        </w:rPr>
        <w:t xml:space="preserve"> issues are managed amongst the senior management. </w:t>
      </w:r>
    </w:p>
    <w:p w:rsidR="0008662A" w:rsidRPr="009334C0" w:rsidRDefault="0008662A" w:rsidP="00445E77">
      <w:pPr>
        <w:pStyle w:val="BodyText"/>
        <w:rPr>
          <w:sz w:val="24"/>
          <w:szCs w:val="24"/>
        </w:rPr>
      </w:pPr>
      <w:r w:rsidRPr="009334C0">
        <w:rPr>
          <w:sz w:val="24"/>
          <w:szCs w:val="24"/>
        </w:rPr>
        <w:t>Telephon</w:t>
      </w:r>
      <w:r w:rsidR="00611390" w:rsidRPr="009334C0">
        <w:rPr>
          <w:sz w:val="24"/>
          <w:szCs w:val="24"/>
        </w:rPr>
        <w:t>e calls are</w:t>
      </w:r>
      <w:r w:rsidRPr="009334C0">
        <w:rPr>
          <w:sz w:val="24"/>
          <w:szCs w:val="24"/>
        </w:rPr>
        <w:t xml:space="preserve"> either </w:t>
      </w:r>
      <w:r w:rsidR="00611390" w:rsidRPr="009334C0">
        <w:rPr>
          <w:sz w:val="24"/>
          <w:szCs w:val="24"/>
        </w:rPr>
        <w:t xml:space="preserve">routed </w:t>
      </w:r>
      <w:r w:rsidRPr="009334C0">
        <w:rPr>
          <w:sz w:val="24"/>
          <w:szCs w:val="24"/>
        </w:rPr>
        <w:t>through a dedicated direct dial number or</w:t>
      </w:r>
      <w:r w:rsidR="007B462D" w:rsidRPr="009334C0">
        <w:rPr>
          <w:sz w:val="24"/>
          <w:szCs w:val="24"/>
        </w:rPr>
        <w:t>,</w:t>
      </w:r>
      <w:r w:rsidRPr="009334C0">
        <w:rPr>
          <w:sz w:val="24"/>
          <w:szCs w:val="24"/>
        </w:rPr>
        <w:t xml:space="preserve"> alternatively</w:t>
      </w:r>
      <w:r w:rsidR="007B462D" w:rsidRPr="009334C0">
        <w:rPr>
          <w:sz w:val="24"/>
          <w:szCs w:val="24"/>
        </w:rPr>
        <w:t>,</w:t>
      </w:r>
      <w:r w:rsidRPr="009334C0">
        <w:rPr>
          <w:sz w:val="24"/>
          <w:szCs w:val="24"/>
        </w:rPr>
        <w:t xml:space="preserve"> </w:t>
      </w:r>
      <w:r w:rsidR="00611390" w:rsidRPr="009334C0">
        <w:rPr>
          <w:sz w:val="24"/>
          <w:szCs w:val="24"/>
        </w:rPr>
        <w:t>through</w:t>
      </w:r>
      <w:r w:rsidRPr="009334C0">
        <w:rPr>
          <w:sz w:val="24"/>
          <w:szCs w:val="24"/>
        </w:rPr>
        <w:t xml:space="preserve"> main Harrow </w:t>
      </w:r>
      <w:r w:rsidR="00611390" w:rsidRPr="009334C0">
        <w:rPr>
          <w:sz w:val="24"/>
          <w:szCs w:val="24"/>
        </w:rPr>
        <w:t>contact centre</w:t>
      </w:r>
      <w:r w:rsidRPr="009334C0">
        <w:rPr>
          <w:sz w:val="24"/>
          <w:szCs w:val="24"/>
        </w:rPr>
        <w:t xml:space="preserve"> and then onward</w:t>
      </w:r>
      <w:r w:rsidR="00611390" w:rsidRPr="009334C0">
        <w:rPr>
          <w:sz w:val="24"/>
          <w:szCs w:val="24"/>
        </w:rPr>
        <w:t>s</w:t>
      </w:r>
      <w:r w:rsidRPr="009334C0">
        <w:rPr>
          <w:sz w:val="24"/>
          <w:szCs w:val="24"/>
        </w:rPr>
        <w:t xml:space="preserve"> to one of the </w:t>
      </w:r>
      <w:r w:rsidR="007B462D" w:rsidRPr="009334C0">
        <w:rPr>
          <w:sz w:val="24"/>
          <w:szCs w:val="24"/>
        </w:rPr>
        <w:t>P</w:t>
      </w:r>
      <w:r w:rsidRPr="009334C0">
        <w:rPr>
          <w:sz w:val="24"/>
          <w:szCs w:val="24"/>
        </w:rPr>
        <w:t>ension</w:t>
      </w:r>
      <w:r w:rsidR="007B462D" w:rsidRPr="009334C0">
        <w:rPr>
          <w:sz w:val="24"/>
          <w:szCs w:val="24"/>
        </w:rPr>
        <w:t xml:space="preserve"> T</w:t>
      </w:r>
      <w:r w:rsidRPr="009334C0">
        <w:rPr>
          <w:sz w:val="24"/>
          <w:szCs w:val="24"/>
        </w:rPr>
        <w:t>eam</w:t>
      </w:r>
      <w:r w:rsidR="007B462D" w:rsidRPr="009334C0">
        <w:rPr>
          <w:sz w:val="24"/>
          <w:szCs w:val="24"/>
        </w:rPr>
        <w:t>’</w:t>
      </w:r>
      <w:r w:rsidRPr="009334C0">
        <w:rPr>
          <w:sz w:val="24"/>
          <w:szCs w:val="24"/>
        </w:rPr>
        <w:t xml:space="preserve">s extensions. </w:t>
      </w:r>
    </w:p>
    <w:p w:rsidR="0008662A" w:rsidRDefault="0008662A">
      <w:pPr>
        <w:pStyle w:val="BodyText"/>
        <w:jc w:val="left"/>
        <w:rPr>
          <w:b/>
          <w:sz w:val="24"/>
          <w:szCs w:val="24"/>
        </w:rPr>
      </w:pPr>
      <w:bookmarkStart w:id="26" w:name="_Toc125184651"/>
      <w:bookmarkStart w:id="27" w:name="_Toc125796524"/>
      <w:r>
        <w:rPr>
          <w:b/>
          <w:sz w:val="24"/>
          <w:szCs w:val="24"/>
        </w:rPr>
        <w:t>Branding</w:t>
      </w:r>
      <w:bookmarkEnd w:id="26"/>
      <w:bookmarkEnd w:id="27"/>
    </w:p>
    <w:p w:rsidR="0008662A" w:rsidRPr="009334C0" w:rsidRDefault="0008662A" w:rsidP="00445E77">
      <w:pPr>
        <w:pStyle w:val="BodyText"/>
        <w:rPr>
          <w:sz w:val="24"/>
          <w:szCs w:val="24"/>
        </w:rPr>
      </w:pPr>
      <w:r w:rsidRPr="009334C0">
        <w:rPr>
          <w:sz w:val="24"/>
          <w:szCs w:val="24"/>
        </w:rPr>
        <w:t>As the Pension Fund is administered by Harrow Council, all literature and communications conform to the Council’s branding policy.</w:t>
      </w:r>
    </w:p>
    <w:p w:rsidR="0008662A" w:rsidRDefault="0008662A">
      <w:pPr>
        <w:pStyle w:val="HRsub2"/>
        <w:rPr>
          <w:i w:val="0"/>
          <w:sz w:val="24"/>
          <w:szCs w:val="24"/>
        </w:rPr>
      </w:pPr>
      <w:bookmarkStart w:id="28" w:name="_Toc125184652"/>
      <w:bookmarkStart w:id="29" w:name="_Toc125796525"/>
      <w:r>
        <w:rPr>
          <w:i w:val="0"/>
          <w:sz w:val="24"/>
          <w:szCs w:val="24"/>
        </w:rPr>
        <w:t>Accessibility</w:t>
      </w:r>
      <w:bookmarkEnd w:id="28"/>
      <w:bookmarkEnd w:id="29"/>
    </w:p>
    <w:p w:rsidR="0008662A" w:rsidRPr="009334C0" w:rsidRDefault="00611390" w:rsidP="00445E77">
      <w:pPr>
        <w:pStyle w:val="BodyText"/>
        <w:rPr>
          <w:sz w:val="24"/>
          <w:szCs w:val="24"/>
        </w:rPr>
      </w:pPr>
      <w:r w:rsidRPr="009334C0">
        <w:rPr>
          <w:sz w:val="24"/>
          <w:szCs w:val="24"/>
        </w:rPr>
        <w:t>The</w:t>
      </w:r>
      <w:r w:rsidR="0008662A" w:rsidRPr="009334C0">
        <w:rPr>
          <w:sz w:val="24"/>
          <w:szCs w:val="24"/>
        </w:rPr>
        <w:t xml:space="preserve"> Council serves a culturally rich and diverse client base and is conscious of the fact that access to information requires varied forms of communication. Any material required in an alternative format or language is managed in line with a specific request. All publications include details of how a request for alternative communication format</w:t>
      </w:r>
      <w:r w:rsidRPr="009334C0">
        <w:rPr>
          <w:sz w:val="24"/>
          <w:szCs w:val="24"/>
        </w:rPr>
        <w:t xml:space="preserve"> can be</w:t>
      </w:r>
      <w:r w:rsidR="0008662A" w:rsidRPr="009334C0">
        <w:rPr>
          <w:sz w:val="24"/>
          <w:szCs w:val="24"/>
        </w:rPr>
        <w:t xml:space="preserve"> requested.  </w:t>
      </w:r>
    </w:p>
    <w:p w:rsidR="00126F96" w:rsidRDefault="00126F96">
      <w:pPr>
        <w:rPr>
          <w:kern w:val="28"/>
          <w:sz w:val="28"/>
        </w:rPr>
      </w:pPr>
      <w:bookmarkStart w:id="30" w:name="_Toc125184653"/>
      <w:bookmarkStart w:id="31" w:name="_Toc125796526"/>
      <w:r>
        <w:br w:type="page"/>
      </w:r>
    </w:p>
    <w:p w:rsidR="0008662A" w:rsidRDefault="0008662A">
      <w:pPr>
        <w:pStyle w:val="Heading1"/>
      </w:pPr>
      <w:bookmarkStart w:id="32" w:name="_Toc474751361"/>
      <w:r>
        <w:lastRenderedPageBreak/>
        <w:t>Policy on Communication with Active, Deferred and Pensioner Members</w:t>
      </w:r>
      <w:bookmarkEnd w:id="30"/>
      <w:bookmarkEnd w:id="31"/>
      <w:bookmarkEnd w:id="32"/>
    </w:p>
    <w:p w:rsidR="0008662A" w:rsidRPr="009334C0" w:rsidRDefault="0008662A" w:rsidP="00445E77">
      <w:pPr>
        <w:pStyle w:val="BodyText"/>
        <w:rPr>
          <w:sz w:val="24"/>
          <w:szCs w:val="24"/>
        </w:rPr>
      </w:pPr>
      <w:r w:rsidRPr="009334C0">
        <w:rPr>
          <w:sz w:val="24"/>
          <w:szCs w:val="24"/>
        </w:rPr>
        <w:t xml:space="preserve">Our objectives with regard to communication with members </w:t>
      </w:r>
      <w:r w:rsidR="009254F3" w:rsidRPr="009334C0">
        <w:rPr>
          <w:sz w:val="24"/>
          <w:szCs w:val="24"/>
        </w:rPr>
        <w:t xml:space="preserve">as </w:t>
      </w:r>
      <w:r w:rsidR="00A46ABB" w:rsidRPr="009334C0">
        <w:rPr>
          <w:sz w:val="24"/>
          <w:szCs w:val="24"/>
        </w:rPr>
        <w:t>groups</w:t>
      </w:r>
      <w:r w:rsidR="009254F3" w:rsidRPr="009334C0">
        <w:rPr>
          <w:sz w:val="24"/>
          <w:szCs w:val="24"/>
        </w:rPr>
        <w:t xml:space="preserve"> </w:t>
      </w:r>
      <w:r w:rsidRPr="009334C0">
        <w:rPr>
          <w:sz w:val="24"/>
          <w:szCs w:val="24"/>
        </w:rPr>
        <w:t>are:</w:t>
      </w:r>
    </w:p>
    <w:p w:rsidR="0008662A" w:rsidRPr="009334C0" w:rsidRDefault="009254F3" w:rsidP="00445E77">
      <w:pPr>
        <w:pStyle w:val="HRbullet"/>
        <w:rPr>
          <w:sz w:val="24"/>
          <w:szCs w:val="24"/>
        </w:rPr>
      </w:pPr>
      <w:r w:rsidRPr="009334C0">
        <w:rPr>
          <w:sz w:val="24"/>
          <w:szCs w:val="24"/>
        </w:rPr>
        <w:t>to facilitate</w:t>
      </w:r>
      <w:r w:rsidR="0008662A" w:rsidRPr="009334C0">
        <w:rPr>
          <w:sz w:val="24"/>
          <w:szCs w:val="24"/>
        </w:rPr>
        <w:t xml:space="preserve"> the LGPS to be used as a tool in the recruitment and retention of employees, </w:t>
      </w:r>
      <w:r w:rsidRPr="009334C0">
        <w:rPr>
          <w:sz w:val="24"/>
          <w:szCs w:val="24"/>
        </w:rPr>
        <w:t>thereby</w:t>
      </w:r>
      <w:r w:rsidR="0008662A" w:rsidRPr="009334C0">
        <w:rPr>
          <w:sz w:val="24"/>
          <w:szCs w:val="24"/>
        </w:rPr>
        <w:t xml:space="preserve"> assisting both </w:t>
      </w:r>
      <w:r w:rsidRPr="009334C0">
        <w:rPr>
          <w:sz w:val="24"/>
          <w:szCs w:val="24"/>
        </w:rPr>
        <w:t>the</w:t>
      </w:r>
      <w:r w:rsidR="0008662A" w:rsidRPr="009334C0">
        <w:rPr>
          <w:sz w:val="24"/>
          <w:szCs w:val="24"/>
        </w:rPr>
        <w:t xml:space="preserve"> Council and associated bodies</w:t>
      </w:r>
      <w:r w:rsidRPr="009334C0">
        <w:rPr>
          <w:sz w:val="24"/>
          <w:szCs w:val="24"/>
        </w:rPr>
        <w:t xml:space="preserve"> in</w:t>
      </w:r>
      <w:r w:rsidR="0008662A" w:rsidRPr="009334C0">
        <w:rPr>
          <w:sz w:val="24"/>
          <w:szCs w:val="24"/>
        </w:rPr>
        <w:t xml:space="preserve"> becoming employers of choice.</w:t>
      </w:r>
    </w:p>
    <w:p w:rsidR="0008662A" w:rsidRPr="009334C0" w:rsidRDefault="0008662A" w:rsidP="00445E77">
      <w:pPr>
        <w:pStyle w:val="HRbullet"/>
        <w:rPr>
          <w:sz w:val="24"/>
          <w:szCs w:val="24"/>
        </w:rPr>
      </w:pPr>
      <w:r w:rsidRPr="009334C0">
        <w:rPr>
          <w:sz w:val="24"/>
          <w:szCs w:val="24"/>
        </w:rPr>
        <w:t>to educate and explain to members the benefits of the LGPS.</w:t>
      </w:r>
    </w:p>
    <w:p w:rsidR="0008662A" w:rsidRPr="009334C0" w:rsidRDefault="0008662A" w:rsidP="00445E77">
      <w:pPr>
        <w:pStyle w:val="HRbullet"/>
        <w:rPr>
          <w:sz w:val="24"/>
          <w:szCs w:val="24"/>
        </w:rPr>
      </w:pPr>
      <w:r w:rsidRPr="009334C0">
        <w:rPr>
          <w:sz w:val="24"/>
          <w:szCs w:val="24"/>
        </w:rPr>
        <w:t>to provide the diverse client base with increased opportunity to engage on pension related matters through the most appropriate medium.</w:t>
      </w:r>
    </w:p>
    <w:p w:rsidR="0008662A" w:rsidRPr="009334C0" w:rsidRDefault="0008662A" w:rsidP="00445E77">
      <w:pPr>
        <w:pStyle w:val="HRbullet"/>
        <w:rPr>
          <w:sz w:val="24"/>
          <w:szCs w:val="24"/>
        </w:rPr>
      </w:pPr>
      <w:r w:rsidRPr="009334C0">
        <w:rPr>
          <w:sz w:val="24"/>
          <w:szCs w:val="24"/>
        </w:rPr>
        <w:t>as a result of improved communication, for enquires and complaints to be resolved at the earliest opportunity and to the client’s satisfaction.</w:t>
      </w:r>
    </w:p>
    <w:p w:rsidR="0008662A" w:rsidRPr="009334C0" w:rsidRDefault="009254F3" w:rsidP="00445E77">
      <w:pPr>
        <w:pStyle w:val="HRbullet"/>
        <w:rPr>
          <w:sz w:val="24"/>
          <w:szCs w:val="24"/>
        </w:rPr>
      </w:pPr>
      <w:r w:rsidRPr="009334C0">
        <w:rPr>
          <w:sz w:val="24"/>
          <w:szCs w:val="24"/>
        </w:rPr>
        <w:t>i</w:t>
      </w:r>
      <w:r w:rsidR="0008662A" w:rsidRPr="009334C0">
        <w:rPr>
          <w:sz w:val="24"/>
          <w:szCs w:val="24"/>
        </w:rPr>
        <w:t>n line with the Government’s agenda in relation to individuals making adequate financial arrangements for retirement, increase take up of LGPS membership.</w:t>
      </w:r>
    </w:p>
    <w:p w:rsidR="00DD4A3F" w:rsidRPr="009334C0" w:rsidRDefault="0008662A" w:rsidP="00445E77">
      <w:pPr>
        <w:pStyle w:val="HRbullet"/>
        <w:rPr>
          <w:sz w:val="24"/>
          <w:szCs w:val="24"/>
        </w:rPr>
      </w:pPr>
      <w:r w:rsidRPr="009334C0">
        <w:rPr>
          <w:sz w:val="24"/>
          <w:szCs w:val="24"/>
        </w:rPr>
        <w:t xml:space="preserve">to ensure that all </w:t>
      </w:r>
      <w:r w:rsidR="009254F3" w:rsidRPr="009334C0">
        <w:rPr>
          <w:sz w:val="24"/>
          <w:szCs w:val="24"/>
        </w:rPr>
        <w:t xml:space="preserve">relevant </w:t>
      </w:r>
      <w:r w:rsidRPr="009334C0">
        <w:rPr>
          <w:sz w:val="24"/>
          <w:szCs w:val="24"/>
        </w:rPr>
        <w:t>stakeholders have sufficient material to hand to inform pension-related judgements.</w:t>
      </w:r>
    </w:p>
    <w:p w:rsidR="009254F3" w:rsidRPr="009334C0" w:rsidRDefault="009254F3" w:rsidP="00445E77">
      <w:pPr>
        <w:pStyle w:val="HRbullet"/>
        <w:numPr>
          <w:ilvl w:val="0"/>
          <w:numId w:val="0"/>
        </w:numPr>
        <w:rPr>
          <w:sz w:val="24"/>
          <w:szCs w:val="24"/>
        </w:rPr>
      </w:pPr>
      <w:r w:rsidRPr="009334C0">
        <w:rPr>
          <w:sz w:val="24"/>
          <w:szCs w:val="24"/>
        </w:rPr>
        <w:t xml:space="preserve">In addition, as required, appropriate communications with individual members covering their own particular circumstances </w:t>
      </w:r>
      <w:r w:rsidR="0073759D" w:rsidRPr="009334C0">
        <w:rPr>
          <w:sz w:val="24"/>
          <w:szCs w:val="24"/>
        </w:rPr>
        <w:t>are</w:t>
      </w:r>
      <w:r w:rsidRPr="009334C0">
        <w:rPr>
          <w:sz w:val="24"/>
          <w:szCs w:val="24"/>
        </w:rPr>
        <w:t xml:space="preserve"> arranged.</w:t>
      </w:r>
    </w:p>
    <w:p w:rsidR="006B3D8C" w:rsidRPr="009334C0" w:rsidRDefault="006B3D8C" w:rsidP="00445E77">
      <w:pPr>
        <w:pStyle w:val="BodyText"/>
        <w:rPr>
          <w:sz w:val="24"/>
          <w:szCs w:val="24"/>
        </w:rPr>
      </w:pPr>
      <w:r w:rsidRPr="009334C0">
        <w:rPr>
          <w:sz w:val="24"/>
          <w:szCs w:val="24"/>
        </w:rPr>
        <w:t>Our objectives are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60"/>
        <w:gridCol w:w="2028"/>
        <w:gridCol w:w="1841"/>
        <w:gridCol w:w="1632"/>
      </w:tblGrid>
      <w:tr w:rsidR="0008662A" w:rsidRPr="009334C0">
        <w:tc>
          <w:tcPr>
            <w:tcW w:w="1984" w:type="dxa"/>
          </w:tcPr>
          <w:p w:rsidR="0008662A" w:rsidRPr="009334C0" w:rsidRDefault="0008662A" w:rsidP="009254F3">
            <w:pPr>
              <w:pStyle w:val="StyleBodyTextBoldItalicDarkBlue"/>
              <w:spacing w:before="60" w:after="60"/>
              <w:jc w:val="left"/>
              <w:rPr>
                <w:sz w:val="22"/>
              </w:rPr>
            </w:pPr>
            <w:r w:rsidRPr="009334C0">
              <w:rPr>
                <w:sz w:val="22"/>
              </w:rPr>
              <w:t xml:space="preserve">Method of </w:t>
            </w:r>
            <w:r w:rsidR="009254F3" w:rsidRPr="009334C0">
              <w:rPr>
                <w:sz w:val="22"/>
              </w:rPr>
              <w:t>c</w:t>
            </w:r>
            <w:r w:rsidRPr="009334C0">
              <w:rPr>
                <w:sz w:val="22"/>
              </w:rPr>
              <w:t>ommunication</w:t>
            </w:r>
          </w:p>
        </w:tc>
        <w:tc>
          <w:tcPr>
            <w:tcW w:w="1760" w:type="dxa"/>
          </w:tcPr>
          <w:p w:rsidR="0008662A" w:rsidRPr="009334C0" w:rsidRDefault="0008662A">
            <w:pPr>
              <w:pStyle w:val="StyleBodyTextBoldItalicDarkBlue"/>
              <w:spacing w:before="60" w:after="60"/>
              <w:jc w:val="left"/>
              <w:rPr>
                <w:sz w:val="22"/>
              </w:rPr>
            </w:pPr>
            <w:r w:rsidRPr="009334C0">
              <w:rPr>
                <w:sz w:val="22"/>
              </w:rPr>
              <w:t>Media</w:t>
            </w:r>
          </w:p>
        </w:tc>
        <w:tc>
          <w:tcPr>
            <w:tcW w:w="2028"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841" w:type="dxa"/>
          </w:tcPr>
          <w:p w:rsidR="0008662A" w:rsidRPr="009334C0" w:rsidRDefault="0008662A" w:rsidP="009254F3">
            <w:pPr>
              <w:pStyle w:val="StyleBodyTextBoldItalicDarkBlue"/>
              <w:spacing w:before="60" w:after="60"/>
              <w:jc w:val="left"/>
              <w:rPr>
                <w:sz w:val="22"/>
              </w:rPr>
            </w:pPr>
            <w:r w:rsidRPr="009334C0">
              <w:rPr>
                <w:sz w:val="22"/>
              </w:rPr>
              <w:t xml:space="preserve">Method of </w:t>
            </w:r>
            <w:r w:rsidR="009254F3" w:rsidRPr="009334C0">
              <w:rPr>
                <w:sz w:val="22"/>
              </w:rPr>
              <w:t>d</w:t>
            </w:r>
            <w:r w:rsidRPr="009334C0">
              <w:rPr>
                <w:sz w:val="22"/>
              </w:rPr>
              <w:t>istribution</w:t>
            </w:r>
          </w:p>
        </w:tc>
        <w:tc>
          <w:tcPr>
            <w:tcW w:w="1632" w:type="dxa"/>
          </w:tcPr>
          <w:p w:rsidR="0008662A" w:rsidRPr="009334C0" w:rsidRDefault="0008662A" w:rsidP="009254F3">
            <w:pPr>
              <w:pStyle w:val="StyleBodyTextBoldItalicDarkBlue"/>
              <w:spacing w:before="60" w:after="60"/>
              <w:jc w:val="left"/>
              <w:rPr>
                <w:sz w:val="22"/>
              </w:rPr>
            </w:pPr>
            <w:r w:rsidRPr="009334C0">
              <w:rPr>
                <w:sz w:val="22"/>
              </w:rPr>
              <w:t xml:space="preserve">Audience </w:t>
            </w:r>
            <w:r w:rsidR="009254F3" w:rsidRPr="009334C0">
              <w:rPr>
                <w:sz w:val="22"/>
              </w:rPr>
              <w:t>g</w:t>
            </w:r>
            <w:r w:rsidRPr="009334C0">
              <w:rPr>
                <w:sz w:val="22"/>
              </w:rPr>
              <w:t>roup (</w:t>
            </w:r>
            <w:r w:rsidR="009254F3" w:rsidRPr="009334C0">
              <w:rPr>
                <w:sz w:val="22"/>
              </w:rPr>
              <w:t>a</w:t>
            </w:r>
            <w:r w:rsidRPr="009334C0">
              <w:rPr>
                <w:sz w:val="22"/>
              </w:rPr>
              <w:t xml:space="preserve">ctive, </w:t>
            </w:r>
            <w:r w:rsidR="009254F3" w:rsidRPr="009334C0">
              <w:rPr>
                <w:sz w:val="22"/>
              </w:rPr>
              <w:t>d</w:t>
            </w:r>
            <w:r w:rsidRPr="009334C0">
              <w:rPr>
                <w:sz w:val="22"/>
              </w:rPr>
              <w:t>eferred</w:t>
            </w:r>
            <w:r w:rsidR="009254F3" w:rsidRPr="009334C0">
              <w:rPr>
                <w:sz w:val="22"/>
              </w:rPr>
              <w:t xml:space="preserve"> or</w:t>
            </w:r>
            <w:r w:rsidRPr="009334C0">
              <w:rPr>
                <w:sz w:val="22"/>
              </w:rPr>
              <w:t xml:space="preserve"> </w:t>
            </w:r>
            <w:r w:rsidR="009254F3" w:rsidRPr="009334C0">
              <w:rPr>
                <w:sz w:val="22"/>
              </w:rPr>
              <w:t>p</w:t>
            </w:r>
            <w:r w:rsidRPr="009334C0">
              <w:rPr>
                <w:sz w:val="22"/>
              </w:rPr>
              <w:t xml:space="preserve">ensioner </w:t>
            </w:r>
            <w:r w:rsidR="009254F3" w:rsidRPr="009334C0">
              <w:rPr>
                <w:sz w:val="22"/>
              </w:rPr>
              <w:t xml:space="preserve">members </w:t>
            </w:r>
            <w:r w:rsidRPr="009334C0">
              <w:rPr>
                <w:sz w:val="22"/>
              </w:rPr>
              <w:t xml:space="preserve">or </w:t>
            </w:r>
            <w:r w:rsidR="009254F3" w:rsidRPr="009334C0">
              <w:rPr>
                <w:sz w:val="22"/>
              </w:rPr>
              <w:t>a</w:t>
            </w:r>
            <w:r w:rsidRPr="009334C0">
              <w:rPr>
                <w:sz w:val="22"/>
              </w:rPr>
              <w:t>ll</w:t>
            </w:r>
            <w:r w:rsidR="003E75C8" w:rsidRPr="009334C0">
              <w:rPr>
                <w:sz w:val="22"/>
              </w:rPr>
              <w:t xml:space="preserve"> members</w:t>
            </w:r>
            <w:r w:rsidRPr="009334C0">
              <w:rPr>
                <w:sz w:val="22"/>
              </w:rPr>
              <w:t>)</w:t>
            </w:r>
          </w:p>
        </w:tc>
      </w:tr>
      <w:tr w:rsidR="0008662A" w:rsidRPr="009334C0" w:rsidTr="00126F96">
        <w:tc>
          <w:tcPr>
            <w:tcW w:w="1984" w:type="dxa"/>
          </w:tcPr>
          <w:p w:rsidR="0008662A" w:rsidRPr="009334C0" w:rsidRDefault="0008662A" w:rsidP="00126F96">
            <w:pPr>
              <w:pStyle w:val="BodyText"/>
              <w:jc w:val="left"/>
              <w:rPr>
                <w:sz w:val="22"/>
              </w:rPr>
            </w:pPr>
            <w:r w:rsidRPr="009334C0">
              <w:rPr>
                <w:sz w:val="22"/>
              </w:rPr>
              <w:t>Scheme Guide</w:t>
            </w:r>
          </w:p>
        </w:tc>
        <w:tc>
          <w:tcPr>
            <w:tcW w:w="1760" w:type="dxa"/>
          </w:tcPr>
          <w:p w:rsidR="0008662A" w:rsidRPr="009334C0" w:rsidRDefault="0008662A" w:rsidP="00126F96">
            <w:pPr>
              <w:pStyle w:val="BodyText"/>
              <w:jc w:val="left"/>
              <w:rPr>
                <w:sz w:val="22"/>
              </w:rPr>
            </w:pPr>
            <w:r w:rsidRPr="009334C0">
              <w:rPr>
                <w:sz w:val="22"/>
              </w:rPr>
              <w:t xml:space="preserve">Paper based and through Harrow’s </w:t>
            </w:r>
            <w:r w:rsidR="009254F3" w:rsidRPr="009334C0">
              <w:rPr>
                <w:sz w:val="22"/>
              </w:rPr>
              <w:t>i</w:t>
            </w:r>
            <w:r w:rsidRPr="009334C0">
              <w:rPr>
                <w:sz w:val="22"/>
              </w:rPr>
              <w:t>nternet</w:t>
            </w:r>
          </w:p>
        </w:tc>
        <w:tc>
          <w:tcPr>
            <w:tcW w:w="2028" w:type="dxa"/>
          </w:tcPr>
          <w:p w:rsidR="0008662A" w:rsidRPr="009334C0" w:rsidRDefault="0008662A" w:rsidP="00126F96">
            <w:pPr>
              <w:pStyle w:val="BodyText"/>
              <w:jc w:val="left"/>
              <w:rPr>
                <w:sz w:val="22"/>
              </w:rPr>
            </w:pPr>
            <w:r w:rsidRPr="009334C0">
              <w:rPr>
                <w:sz w:val="22"/>
              </w:rPr>
              <w:t xml:space="preserve">At joining and </w:t>
            </w:r>
            <w:r w:rsidR="009254F3" w:rsidRPr="009334C0">
              <w:rPr>
                <w:sz w:val="22"/>
              </w:rPr>
              <w:t xml:space="preserve">at the time of </w:t>
            </w:r>
            <w:r w:rsidRPr="009334C0">
              <w:rPr>
                <w:sz w:val="22"/>
              </w:rPr>
              <w:t>major scheme changes</w:t>
            </w:r>
          </w:p>
        </w:tc>
        <w:tc>
          <w:tcPr>
            <w:tcW w:w="1841" w:type="dxa"/>
          </w:tcPr>
          <w:p w:rsidR="0008662A" w:rsidRPr="009334C0" w:rsidRDefault="0008662A" w:rsidP="00126F96">
            <w:pPr>
              <w:pStyle w:val="BodyText"/>
              <w:jc w:val="left"/>
              <w:rPr>
                <w:sz w:val="22"/>
              </w:rPr>
            </w:pPr>
            <w:r w:rsidRPr="009334C0">
              <w:rPr>
                <w:sz w:val="22"/>
              </w:rPr>
              <w:t>Post to home address</w:t>
            </w:r>
            <w:r w:rsidR="003E75C8" w:rsidRPr="009334C0">
              <w:rPr>
                <w:sz w:val="22"/>
              </w:rPr>
              <w:t xml:space="preserve">, </w:t>
            </w:r>
            <w:r w:rsidRPr="009334C0">
              <w:rPr>
                <w:sz w:val="22"/>
              </w:rPr>
              <w:t xml:space="preserve">via scheme employers </w:t>
            </w:r>
            <w:r w:rsidR="00993BF8" w:rsidRPr="009334C0">
              <w:rPr>
                <w:sz w:val="22"/>
              </w:rPr>
              <w:t>and</w:t>
            </w:r>
            <w:r w:rsidRPr="009334C0">
              <w:rPr>
                <w:sz w:val="22"/>
              </w:rPr>
              <w:t xml:space="preserve"> online</w:t>
            </w:r>
          </w:p>
        </w:tc>
        <w:tc>
          <w:tcPr>
            <w:tcW w:w="1632" w:type="dxa"/>
          </w:tcPr>
          <w:p w:rsidR="0008662A" w:rsidRPr="009334C0" w:rsidRDefault="0008662A" w:rsidP="00126F96">
            <w:pPr>
              <w:pStyle w:val="BodyText"/>
              <w:jc w:val="left"/>
              <w:rPr>
                <w:sz w:val="22"/>
              </w:rPr>
            </w:pPr>
            <w:r w:rsidRPr="009334C0">
              <w:rPr>
                <w:sz w:val="22"/>
              </w:rPr>
              <w:t>Active</w:t>
            </w:r>
            <w:r w:rsidR="003E75C8" w:rsidRPr="009334C0">
              <w:rPr>
                <w:sz w:val="22"/>
              </w:rPr>
              <w:t xml:space="preserve"> members</w:t>
            </w:r>
          </w:p>
        </w:tc>
      </w:tr>
      <w:tr w:rsidR="0008662A" w:rsidRPr="009334C0" w:rsidTr="00126F96">
        <w:tc>
          <w:tcPr>
            <w:tcW w:w="1984" w:type="dxa"/>
          </w:tcPr>
          <w:p w:rsidR="0008662A" w:rsidRPr="009334C0" w:rsidRDefault="0008662A" w:rsidP="00126F96">
            <w:pPr>
              <w:pStyle w:val="BodyText"/>
              <w:jc w:val="left"/>
              <w:rPr>
                <w:sz w:val="22"/>
              </w:rPr>
            </w:pPr>
            <w:r w:rsidRPr="009334C0">
              <w:rPr>
                <w:sz w:val="22"/>
              </w:rPr>
              <w:t>Newsletters</w:t>
            </w:r>
          </w:p>
        </w:tc>
        <w:tc>
          <w:tcPr>
            <w:tcW w:w="1760" w:type="dxa"/>
          </w:tcPr>
          <w:p w:rsidR="0008662A" w:rsidRPr="009334C0" w:rsidRDefault="0008662A" w:rsidP="00126F96">
            <w:pPr>
              <w:pStyle w:val="BodyText"/>
              <w:jc w:val="left"/>
              <w:rPr>
                <w:sz w:val="22"/>
              </w:rPr>
            </w:pPr>
            <w:r w:rsidRPr="009334C0">
              <w:rPr>
                <w:sz w:val="22"/>
              </w:rPr>
              <w:t xml:space="preserve">Paper based and through Harrow’s </w:t>
            </w:r>
            <w:r w:rsidR="003E75C8" w:rsidRPr="009334C0">
              <w:rPr>
                <w:sz w:val="22"/>
              </w:rPr>
              <w:t>i</w:t>
            </w:r>
            <w:r w:rsidRPr="009334C0">
              <w:rPr>
                <w:sz w:val="22"/>
              </w:rPr>
              <w:t>nternet</w:t>
            </w:r>
          </w:p>
        </w:tc>
        <w:tc>
          <w:tcPr>
            <w:tcW w:w="2028" w:type="dxa"/>
          </w:tcPr>
          <w:p w:rsidR="0008662A" w:rsidRPr="009334C0" w:rsidRDefault="0008662A" w:rsidP="00126F96">
            <w:pPr>
              <w:pStyle w:val="BodyText"/>
              <w:jc w:val="left"/>
              <w:rPr>
                <w:sz w:val="22"/>
              </w:rPr>
            </w:pPr>
            <w:r w:rsidRPr="009334C0">
              <w:rPr>
                <w:sz w:val="22"/>
              </w:rPr>
              <w:t xml:space="preserve">Annually and ad hoc  to </w:t>
            </w:r>
            <w:r w:rsidR="003E75C8" w:rsidRPr="009334C0">
              <w:rPr>
                <w:sz w:val="22"/>
              </w:rPr>
              <w:t>ensure</w:t>
            </w:r>
            <w:r w:rsidRPr="009334C0">
              <w:rPr>
                <w:sz w:val="22"/>
              </w:rPr>
              <w:t xml:space="preserve"> timely notification of  major scheme changes</w:t>
            </w:r>
          </w:p>
        </w:tc>
        <w:tc>
          <w:tcPr>
            <w:tcW w:w="1841" w:type="dxa"/>
          </w:tcPr>
          <w:p w:rsidR="0008662A" w:rsidRPr="009334C0" w:rsidRDefault="0008662A" w:rsidP="00126F96">
            <w:pPr>
              <w:pStyle w:val="BodyText"/>
              <w:jc w:val="left"/>
              <w:rPr>
                <w:sz w:val="22"/>
              </w:rPr>
            </w:pPr>
            <w:r w:rsidRPr="009334C0">
              <w:rPr>
                <w:sz w:val="22"/>
              </w:rPr>
              <w:t xml:space="preserve">Post to home address </w:t>
            </w:r>
            <w:r w:rsidR="00993BF8" w:rsidRPr="009334C0">
              <w:rPr>
                <w:sz w:val="22"/>
              </w:rPr>
              <w:t>and</w:t>
            </w:r>
            <w:r w:rsidRPr="009334C0">
              <w:rPr>
                <w:sz w:val="22"/>
              </w:rPr>
              <w:t xml:space="preserve"> online</w:t>
            </w:r>
          </w:p>
        </w:tc>
        <w:tc>
          <w:tcPr>
            <w:tcW w:w="1632" w:type="dxa"/>
          </w:tcPr>
          <w:p w:rsidR="0008662A" w:rsidRPr="009334C0" w:rsidRDefault="0008662A" w:rsidP="00126F96">
            <w:pPr>
              <w:pStyle w:val="BodyText"/>
              <w:jc w:val="left"/>
              <w:rPr>
                <w:sz w:val="22"/>
              </w:rPr>
            </w:pPr>
            <w:r w:rsidRPr="009334C0">
              <w:rPr>
                <w:sz w:val="22"/>
              </w:rPr>
              <w:t>Separately for active, deferred and pensioner</w:t>
            </w:r>
            <w:r w:rsidR="003E75C8" w:rsidRPr="009334C0">
              <w:rPr>
                <w:sz w:val="22"/>
              </w:rPr>
              <w:t xml:space="preserve"> members</w:t>
            </w:r>
          </w:p>
        </w:tc>
      </w:tr>
      <w:tr w:rsidR="0008662A" w:rsidRPr="009334C0" w:rsidTr="00126F96">
        <w:tc>
          <w:tcPr>
            <w:tcW w:w="1984" w:type="dxa"/>
          </w:tcPr>
          <w:p w:rsidR="00126F96" w:rsidRPr="009334C0" w:rsidRDefault="0008662A" w:rsidP="009334C0">
            <w:pPr>
              <w:pStyle w:val="BodyText"/>
              <w:jc w:val="left"/>
            </w:pPr>
            <w:r w:rsidRPr="009334C0">
              <w:t xml:space="preserve">Pension Fund </w:t>
            </w:r>
            <w:r w:rsidR="003E75C8" w:rsidRPr="009334C0">
              <w:t>Annual Report and Financial Statements</w:t>
            </w:r>
          </w:p>
        </w:tc>
        <w:tc>
          <w:tcPr>
            <w:tcW w:w="1760" w:type="dxa"/>
          </w:tcPr>
          <w:p w:rsidR="0008662A" w:rsidRPr="009334C0" w:rsidRDefault="0008662A" w:rsidP="00126F96">
            <w:pPr>
              <w:pStyle w:val="BodyText"/>
              <w:jc w:val="left"/>
            </w:pPr>
            <w:r w:rsidRPr="009334C0">
              <w:t xml:space="preserve">Paper based and through Harrow’s </w:t>
            </w:r>
            <w:r w:rsidR="003E75C8" w:rsidRPr="009334C0">
              <w:t>i</w:t>
            </w:r>
            <w:r w:rsidRPr="009334C0">
              <w:t>nternet</w:t>
            </w:r>
          </w:p>
        </w:tc>
        <w:tc>
          <w:tcPr>
            <w:tcW w:w="2028" w:type="dxa"/>
          </w:tcPr>
          <w:p w:rsidR="0008662A" w:rsidRPr="009334C0" w:rsidRDefault="0008662A" w:rsidP="00126F96">
            <w:pPr>
              <w:pStyle w:val="BodyText"/>
              <w:jc w:val="left"/>
            </w:pPr>
            <w:r w:rsidRPr="009334C0">
              <w:t>Annually</w:t>
            </w:r>
          </w:p>
        </w:tc>
        <w:tc>
          <w:tcPr>
            <w:tcW w:w="1841" w:type="dxa"/>
          </w:tcPr>
          <w:p w:rsidR="0008662A" w:rsidRPr="009334C0" w:rsidRDefault="0008662A" w:rsidP="00126F96">
            <w:pPr>
              <w:pStyle w:val="BodyText"/>
              <w:jc w:val="left"/>
            </w:pPr>
            <w:r w:rsidRPr="009334C0">
              <w:t xml:space="preserve">Hard copy on request </w:t>
            </w:r>
            <w:r w:rsidR="00993BF8" w:rsidRPr="009334C0">
              <w:t>and</w:t>
            </w:r>
            <w:r w:rsidRPr="009334C0">
              <w:t xml:space="preserve"> online</w:t>
            </w:r>
          </w:p>
        </w:tc>
        <w:tc>
          <w:tcPr>
            <w:tcW w:w="1632" w:type="dxa"/>
          </w:tcPr>
          <w:p w:rsidR="0008662A" w:rsidRPr="009334C0" w:rsidRDefault="0008662A" w:rsidP="00126F96">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rsidP="003E75C8">
            <w:pPr>
              <w:pStyle w:val="BodyText"/>
              <w:jc w:val="left"/>
            </w:pPr>
            <w:r w:rsidRPr="009334C0">
              <w:lastRenderedPageBreak/>
              <w:t xml:space="preserve">Pension Fund </w:t>
            </w:r>
            <w:r w:rsidR="003E75C8" w:rsidRPr="009334C0">
              <w:t>Financial Statements</w:t>
            </w:r>
            <w:r w:rsidRPr="009334C0">
              <w:t xml:space="preserve"> Summary </w:t>
            </w:r>
          </w:p>
        </w:tc>
        <w:tc>
          <w:tcPr>
            <w:tcW w:w="1760" w:type="dxa"/>
          </w:tcPr>
          <w:p w:rsidR="0008662A" w:rsidRPr="009334C0" w:rsidRDefault="0008662A" w:rsidP="003E75C8">
            <w:pPr>
              <w:pStyle w:val="BodyText"/>
              <w:jc w:val="left"/>
            </w:pPr>
            <w:r w:rsidRPr="009334C0">
              <w:t xml:space="preserve">Paper based and through Harrow’s </w:t>
            </w:r>
            <w:r w:rsidR="003E75C8" w:rsidRPr="009334C0">
              <w:t>i</w:t>
            </w:r>
            <w:r w:rsidRPr="009334C0">
              <w:t>nternet</w:t>
            </w:r>
          </w:p>
        </w:tc>
        <w:tc>
          <w:tcPr>
            <w:tcW w:w="2028" w:type="dxa"/>
          </w:tcPr>
          <w:p w:rsidR="0008662A" w:rsidRPr="009334C0" w:rsidRDefault="0008662A">
            <w:pPr>
              <w:pStyle w:val="BodyText"/>
              <w:jc w:val="left"/>
            </w:pPr>
            <w:r w:rsidRPr="009334C0">
              <w:t>Annually</w:t>
            </w:r>
          </w:p>
        </w:tc>
        <w:tc>
          <w:tcPr>
            <w:tcW w:w="1841" w:type="dxa"/>
          </w:tcPr>
          <w:p w:rsidR="0008662A" w:rsidRPr="009334C0" w:rsidRDefault="0008662A" w:rsidP="00181707">
            <w:pPr>
              <w:pStyle w:val="BodyText"/>
              <w:jc w:val="left"/>
            </w:pPr>
            <w:r w:rsidRPr="009334C0">
              <w:t>Post to home ad</w:t>
            </w:r>
            <w:r w:rsidR="009334C0" w:rsidRPr="009334C0">
              <w:t>d</w:t>
            </w:r>
            <w:r w:rsidRPr="009334C0">
              <w:t>ress</w:t>
            </w:r>
            <w:r w:rsidR="00181707">
              <w:t xml:space="preserve"> </w:t>
            </w:r>
            <w:r w:rsidR="00993BF8" w:rsidRPr="009334C0">
              <w:t>and</w:t>
            </w:r>
            <w:r w:rsidRPr="009334C0">
              <w:t xml:space="preserve"> online</w:t>
            </w:r>
          </w:p>
        </w:tc>
        <w:tc>
          <w:tcPr>
            <w:tcW w:w="1632" w:type="dxa"/>
          </w:tcPr>
          <w:p w:rsidR="0008662A" w:rsidRPr="009334C0" w:rsidRDefault="000700CF">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Annual Benefit Statements</w:t>
            </w:r>
          </w:p>
        </w:tc>
        <w:tc>
          <w:tcPr>
            <w:tcW w:w="1760" w:type="dxa"/>
          </w:tcPr>
          <w:p w:rsidR="0008662A" w:rsidRPr="009334C0" w:rsidRDefault="0008662A">
            <w:pPr>
              <w:pStyle w:val="BodyText"/>
              <w:jc w:val="left"/>
            </w:pPr>
            <w:r w:rsidRPr="009334C0">
              <w:t>Paper based</w:t>
            </w:r>
          </w:p>
        </w:tc>
        <w:tc>
          <w:tcPr>
            <w:tcW w:w="2028" w:type="dxa"/>
          </w:tcPr>
          <w:p w:rsidR="0008662A" w:rsidRPr="009334C0" w:rsidRDefault="0008662A">
            <w:pPr>
              <w:pStyle w:val="BodyText"/>
              <w:jc w:val="left"/>
            </w:pPr>
            <w:r w:rsidRPr="009334C0">
              <w:t>Annually</w:t>
            </w:r>
          </w:p>
        </w:tc>
        <w:tc>
          <w:tcPr>
            <w:tcW w:w="1841" w:type="dxa"/>
          </w:tcPr>
          <w:p w:rsidR="0008662A" w:rsidRPr="009334C0" w:rsidRDefault="0008662A">
            <w:pPr>
              <w:pStyle w:val="BodyText"/>
              <w:jc w:val="left"/>
            </w:pPr>
            <w:r w:rsidRPr="009334C0">
              <w:t>Post to home address</w:t>
            </w:r>
          </w:p>
        </w:tc>
        <w:tc>
          <w:tcPr>
            <w:tcW w:w="1632" w:type="dxa"/>
          </w:tcPr>
          <w:p w:rsidR="0008662A" w:rsidRPr="009334C0" w:rsidRDefault="0008662A">
            <w:pPr>
              <w:pStyle w:val="BodyText"/>
              <w:jc w:val="left"/>
            </w:pPr>
            <w:r w:rsidRPr="009334C0">
              <w:t>Active and deferred</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Fact</w:t>
            </w:r>
            <w:r w:rsidR="00431B6A" w:rsidRPr="009334C0">
              <w:t xml:space="preserve"> </w:t>
            </w:r>
            <w:r w:rsidRPr="009334C0">
              <w:t>sheets</w:t>
            </w:r>
          </w:p>
        </w:tc>
        <w:tc>
          <w:tcPr>
            <w:tcW w:w="1760" w:type="dxa"/>
          </w:tcPr>
          <w:p w:rsidR="0008662A" w:rsidRPr="009334C0" w:rsidRDefault="0008662A" w:rsidP="003E75C8">
            <w:pPr>
              <w:pStyle w:val="BodyText"/>
              <w:jc w:val="left"/>
            </w:pPr>
            <w:r w:rsidRPr="009334C0">
              <w:t xml:space="preserve">Paper based and through Harrow’s </w:t>
            </w:r>
            <w:r w:rsidR="003E75C8" w:rsidRPr="009334C0">
              <w:t>i</w:t>
            </w:r>
            <w:r w:rsidRPr="009334C0">
              <w:t>nternet</w:t>
            </w:r>
          </w:p>
        </w:tc>
        <w:tc>
          <w:tcPr>
            <w:tcW w:w="2028" w:type="dxa"/>
          </w:tcPr>
          <w:p w:rsidR="0008662A" w:rsidRPr="009334C0" w:rsidRDefault="0008662A" w:rsidP="009334C0">
            <w:pPr>
              <w:pStyle w:val="BodyText"/>
              <w:jc w:val="left"/>
            </w:pPr>
            <w:r w:rsidRPr="009334C0">
              <w:t>Topic specific information sheets</w:t>
            </w:r>
          </w:p>
        </w:tc>
        <w:tc>
          <w:tcPr>
            <w:tcW w:w="1841" w:type="dxa"/>
          </w:tcPr>
          <w:p w:rsidR="0008662A" w:rsidRPr="009334C0" w:rsidRDefault="0008662A" w:rsidP="00993BF8">
            <w:pPr>
              <w:pStyle w:val="BodyText"/>
              <w:jc w:val="left"/>
            </w:pPr>
            <w:r w:rsidRPr="009334C0">
              <w:t xml:space="preserve">Post to home address </w:t>
            </w:r>
            <w:r w:rsidR="00993BF8" w:rsidRPr="009334C0">
              <w:t>and</w:t>
            </w:r>
            <w:r w:rsidRPr="009334C0">
              <w:t xml:space="preserve"> online</w:t>
            </w:r>
          </w:p>
        </w:tc>
        <w:tc>
          <w:tcPr>
            <w:tcW w:w="1632" w:type="dxa"/>
          </w:tcPr>
          <w:p w:rsidR="0008662A" w:rsidRPr="009334C0" w:rsidRDefault="0008662A">
            <w:pPr>
              <w:pStyle w:val="BodyText"/>
              <w:jc w:val="left"/>
            </w:pPr>
            <w:r w:rsidRPr="009334C0">
              <w:t>Active and deferred</w:t>
            </w:r>
            <w:r w:rsidR="003E75C8" w:rsidRPr="009334C0">
              <w:t xml:space="preserve"> members</w:t>
            </w:r>
          </w:p>
        </w:tc>
      </w:tr>
      <w:tr w:rsidR="0008662A" w:rsidRPr="009334C0">
        <w:tc>
          <w:tcPr>
            <w:tcW w:w="1984" w:type="dxa"/>
          </w:tcPr>
          <w:p w:rsidR="00126F96" w:rsidRPr="009334C0" w:rsidRDefault="0008662A">
            <w:pPr>
              <w:pStyle w:val="BodyText"/>
              <w:jc w:val="left"/>
            </w:pPr>
            <w:r w:rsidRPr="009334C0">
              <w:t>Website – Harrow Intranet</w:t>
            </w:r>
          </w:p>
        </w:tc>
        <w:tc>
          <w:tcPr>
            <w:tcW w:w="1760" w:type="dxa"/>
          </w:tcPr>
          <w:p w:rsidR="0008662A" w:rsidRPr="009334C0" w:rsidRDefault="0008662A">
            <w:pPr>
              <w:pStyle w:val="BodyText"/>
              <w:jc w:val="left"/>
            </w:pPr>
            <w:r w:rsidRPr="009334C0">
              <w:t>Electronic</w:t>
            </w:r>
          </w:p>
        </w:tc>
        <w:tc>
          <w:tcPr>
            <w:tcW w:w="2028" w:type="dxa"/>
          </w:tcPr>
          <w:p w:rsidR="0008662A" w:rsidRPr="009334C0" w:rsidRDefault="0008662A">
            <w:pPr>
              <w:pStyle w:val="BodyText"/>
              <w:jc w:val="left"/>
            </w:pPr>
            <w:r w:rsidRPr="009334C0">
              <w:t>Continually available</w:t>
            </w:r>
          </w:p>
        </w:tc>
        <w:tc>
          <w:tcPr>
            <w:tcW w:w="1841" w:type="dxa"/>
          </w:tcPr>
          <w:p w:rsidR="0008662A" w:rsidRPr="009334C0" w:rsidRDefault="0008662A">
            <w:pPr>
              <w:pStyle w:val="BodyText"/>
              <w:jc w:val="left"/>
            </w:pPr>
            <w:r w:rsidRPr="009334C0">
              <w:t>Loaded for key communications</w:t>
            </w:r>
          </w:p>
        </w:tc>
        <w:tc>
          <w:tcPr>
            <w:tcW w:w="1632" w:type="dxa"/>
          </w:tcPr>
          <w:p w:rsidR="0008662A" w:rsidRPr="009334C0" w:rsidRDefault="0008662A">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One to one education sessions</w:t>
            </w:r>
          </w:p>
        </w:tc>
        <w:tc>
          <w:tcPr>
            <w:tcW w:w="1760" w:type="dxa"/>
          </w:tcPr>
          <w:p w:rsidR="0008662A" w:rsidRPr="009334C0" w:rsidRDefault="0008662A">
            <w:pPr>
              <w:pStyle w:val="BodyText"/>
              <w:jc w:val="left"/>
            </w:pPr>
            <w:r w:rsidRPr="009334C0">
              <w:t>Personal interview</w:t>
            </w:r>
          </w:p>
        </w:tc>
        <w:tc>
          <w:tcPr>
            <w:tcW w:w="2028" w:type="dxa"/>
          </w:tcPr>
          <w:p w:rsidR="0008662A" w:rsidRPr="009334C0" w:rsidRDefault="0008662A">
            <w:pPr>
              <w:pStyle w:val="BodyText"/>
              <w:jc w:val="left"/>
            </w:pPr>
            <w:r w:rsidRPr="009334C0">
              <w:t>On request</w:t>
            </w:r>
          </w:p>
        </w:tc>
        <w:tc>
          <w:tcPr>
            <w:tcW w:w="1841" w:type="dxa"/>
          </w:tcPr>
          <w:p w:rsidR="0008662A" w:rsidRPr="009334C0" w:rsidRDefault="004B631C" w:rsidP="004B631C">
            <w:pPr>
              <w:pStyle w:val="BodyText"/>
              <w:jc w:val="left"/>
            </w:pPr>
            <w:r w:rsidRPr="009334C0">
              <w:t>As</w:t>
            </w:r>
            <w:r w:rsidR="0008662A" w:rsidRPr="009334C0">
              <w:t xml:space="preserve"> request</w:t>
            </w:r>
            <w:r w:rsidRPr="009334C0">
              <w:t>ed</w:t>
            </w:r>
          </w:p>
        </w:tc>
        <w:tc>
          <w:tcPr>
            <w:tcW w:w="1632" w:type="dxa"/>
          </w:tcPr>
          <w:p w:rsidR="0008662A" w:rsidRPr="009334C0" w:rsidRDefault="0008662A">
            <w:pPr>
              <w:pStyle w:val="BodyText"/>
              <w:jc w:val="left"/>
            </w:pPr>
            <w:r w:rsidRPr="009334C0">
              <w:t>All</w:t>
            </w:r>
            <w:r w:rsidR="003E75C8" w:rsidRPr="009334C0">
              <w:t xml:space="preserve"> members</w:t>
            </w:r>
          </w:p>
        </w:tc>
      </w:tr>
    </w:tbl>
    <w:p w:rsidR="0008662A" w:rsidRPr="009334C0" w:rsidRDefault="0008662A">
      <w:pPr>
        <w:pStyle w:val="HRbullet"/>
        <w:numPr>
          <w:ilvl w:val="0"/>
          <w:numId w:val="0"/>
        </w:numPr>
        <w:ind w:left="720"/>
        <w:jc w:val="left"/>
        <w:rPr>
          <w:sz w:val="24"/>
        </w:rPr>
      </w:pPr>
    </w:p>
    <w:p w:rsidR="0008662A" w:rsidRDefault="0008662A">
      <w:pPr>
        <w:pStyle w:val="HRsub2"/>
        <w:rPr>
          <w:i w:val="0"/>
          <w:sz w:val="24"/>
          <w:szCs w:val="24"/>
        </w:rPr>
      </w:pPr>
      <w:bookmarkStart w:id="33" w:name="_Toc125184654"/>
      <w:bookmarkStart w:id="34" w:name="_Toc125796527"/>
      <w:r>
        <w:rPr>
          <w:i w:val="0"/>
          <w:sz w:val="24"/>
          <w:szCs w:val="24"/>
        </w:rPr>
        <w:t>Explanation of communications</w:t>
      </w:r>
      <w:bookmarkEnd w:id="33"/>
      <w:bookmarkEnd w:id="34"/>
    </w:p>
    <w:p w:rsidR="0008662A" w:rsidRDefault="0008662A" w:rsidP="00445E77">
      <w:pPr>
        <w:pStyle w:val="BodyText"/>
        <w:rPr>
          <w:sz w:val="24"/>
          <w:szCs w:val="24"/>
        </w:rPr>
      </w:pPr>
      <w:r>
        <w:rPr>
          <w:b/>
          <w:sz w:val="24"/>
          <w:szCs w:val="24"/>
        </w:rPr>
        <w:t>Scheme Guide</w:t>
      </w:r>
      <w:r>
        <w:rPr>
          <w:sz w:val="24"/>
          <w:szCs w:val="24"/>
        </w:rPr>
        <w:t xml:space="preserve"> - A booklet providing a relatively detailed overview of the LGPS, including who can join, how much it costs, the retirement and death benefits and how to increase the value of benefits. </w:t>
      </w:r>
    </w:p>
    <w:p w:rsidR="0008662A" w:rsidRDefault="0008662A" w:rsidP="00445E77">
      <w:pPr>
        <w:pStyle w:val="BodyText"/>
        <w:rPr>
          <w:sz w:val="24"/>
          <w:szCs w:val="24"/>
        </w:rPr>
      </w:pPr>
      <w:r>
        <w:rPr>
          <w:b/>
          <w:sz w:val="24"/>
          <w:szCs w:val="24"/>
        </w:rPr>
        <w:t>Newsletters</w:t>
      </w:r>
      <w:r>
        <w:rPr>
          <w:sz w:val="24"/>
          <w:szCs w:val="24"/>
        </w:rPr>
        <w:t xml:space="preserve"> </w:t>
      </w:r>
      <w:r w:rsidR="003E75C8">
        <w:rPr>
          <w:sz w:val="24"/>
          <w:szCs w:val="24"/>
        </w:rPr>
        <w:t>–</w:t>
      </w:r>
      <w:r>
        <w:rPr>
          <w:sz w:val="24"/>
          <w:szCs w:val="24"/>
        </w:rPr>
        <w:t xml:space="preserve"> </w:t>
      </w:r>
      <w:r w:rsidR="003E75C8">
        <w:rPr>
          <w:sz w:val="24"/>
          <w:szCs w:val="24"/>
        </w:rPr>
        <w:t>Mainly a</w:t>
      </w:r>
      <w:r>
        <w:rPr>
          <w:sz w:val="24"/>
          <w:szCs w:val="24"/>
        </w:rPr>
        <w:t xml:space="preserve">n annual newsletter which provides updates in relation to changes to the LGPS as well as other related news, such as European / </w:t>
      </w:r>
      <w:r w:rsidR="003E75C8">
        <w:rPr>
          <w:sz w:val="24"/>
          <w:szCs w:val="24"/>
        </w:rPr>
        <w:t>UK</w:t>
      </w:r>
      <w:r>
        <w:rPr>
          <w:sz w:val="24"/>
          <w:szCs w:val="24"/>
        </w:rPr>
        <w:t xml:space="preserve"> pension matters, payroll pay dates/deadlines, a summary of the accounts for the year, contact details, etc.</w:t>
      </w:r>
    </w:p>
    <w:p w:rsidR="0008662A" w:rsidRDefault="0008662A" w:rsidP="00445E77">
      <w:pPr>
        <w:pStyle w:val="BodyText"/>
        <w:rPr>
          <w:sz w:val="24"/>
          <w:szCs w:val="24"/>
        </w:rPr>
      </w:pPr>
      <w:r>
        <w:rPr>
          <w:b/>
          <w:sz w:val="24"/>
          <w:szCs w:val="24"/>
        </w:rPr>
        <w:t xml:space="preserve">Pension Fund </w:t>
      </w:r>
      <w:r w:rsidR="003E75C8">
        <w:rPr>
          <w:b/>
          <w:sz w:val="24"/>
          <w:szCs w:val="24"/>
        </w:rPr>
        <w:t>Annual Report and Financial Statements</w:t>
      </w:r>
      <w:r>
        <w:rPr>
          <w:sz w:val="24"/>
          <w:szCs w:val="24"/>
        </w:rPr>
        <w:t xml:space="preserve"> – Details of the value of the Pension Fund </w:t>
      </w:r>
      <w:r w:rsidR="003E75C8">
        <w:rPr>
          <w:sz w:val="24"/>
          <w:szCs w:val="24"/>
        </w:rPr>
        <w:t>at the end of</w:t>
      </w:r>
      <w:r>
        <w:rPr>
          <w:sz w:val="24"/>
          <w:szCs w:val="24"/>
        </w:rPr>
        <w:t xml:space="preserve"> the financial year, income and expenditure</w:t>
      </w:r>
      <w:r w:rsidR="003E75C8">
        <w:rPr>
          <w:sz w:val="24"/>
          <w:szCs w:val="24"/>
        </w:rPr>
        <w:t xml:space="preserve"> during the year</w:t>
      </w:r>
      <w:r>
        <w:rPr>
          <w:sz w:val="24"/>
          <w:szCs w:val="24"/>
        </w:rPr>
        <w:t xml:space="preserve"> as well as other related details, (e.g. current employer bodies and scheme membership numbers. This is a somewhat detailed and lengthy document and, therefore, it will not be routinely distributed except on request.  A summary document, as detailed below, will be distributed.  </w:t>
      </w:r>
    </w:p>
    <w:p w:rsidR="0008662A" w:rsidRDefault="0008662A" w:rsidP="00445E77">
      <w:pPr>
        <w:pStyle w:val="BodyText"/>
        <w:rPr>
          <w:sz w:val="24"/>
          <w:szCs w:val="24"/>
        </w:rPr>
      </w:pPr>
      <w:r>
        <w:rPr>
          <w:b/>
          <w:sz w:val="24"/>
          <w:szCs w:val="24"/>
        </w:rPr>
        <w:t xml:space="preserve">Pension Fund </w:t>
      </w:r>
      <w:r w:rsidR="003E75C8">
        <w:rPr>
          <w:b/>
          <w:sz w:val="24"/>
          <w:szCs w:val="24"/>
        </w:rPr>
        <w:t>Financial Statements Summary</w:t>
      </w:r>
      <w:r>
        <w:rPr>
          <w:sz w:val="24"/>
          <w:szCs w:val="24"/>
        </w:rPr>
        <w:t xml:space="preserve"> – </w:t>
      </w:r>
      <w:r w:rsidR="003E75C8">
        <w:rPr>
          <w:sz w:val="24"/>
          <w:szCs w:val="24"/>
        </w:rPr>
        <w:t>A h</w:t>
      </w:r>
      <w:r>
        <w:rPr>
          <w:sz w:val="24"/>
          <w:szCs w:val="24"/>
        </w:rPr>
        <w:t xml:space="preserve">andy summary of the position of the Pension Fund </w:t>
      </w:r>
      <w:r w:rsidR="003E75C8">
        <w:rPr>
          <w:sz w:val="24"/>
          <w:szCs w:val="24"/>
        </w:rPr>
        <w:t>at the end of the financial year, income and expenditure during the year as well as other related details.</w:t>
      </w:r>
      <w:r>
        <w:rPr>
          <w:sz w:val="24"/>
          <w:szCs w:val="24"/>
        </w:rPr>
        <w:t xml:space="preserve"> </w:t>
      </w:r>
    </w:p>
    <w:p w:rsidR="0008662A" w:rsidRDefault="0008662A" w:rsidP="00445E77">
      <w:pPr>
        <w:pStyle w:val="BodyText"/>
        <w:rPr>
          <w:sz w:val="24"/>
          <w:szCs w:val="24"/>
        </w:rPr>
      </w:pPr>
      <w:r>
        <w:rPr>
          <w:b/>
          <w:sz w:val="24"/>
          <w:szCs w:val="24"/>
        </w:rPr>
        <w:t>Annual Benefit Statements</w:t>
      </w:r>
      <w:r>
        <w:rPr>
          <w:sz w:val="24"/>
          <w:szCs w:val="24"/>
        </w:rPr>
        <w:t xml:space="preserve"> – </w:t>
      </w:r>
      <w:r w:rsidR="0057418C">
        <w:rPr>
          <w:sz w:val="24"/>
          <w:szCs w:val="24"/>
        </w:rPr>
        <w:t xml:space="preserve">This  is a key document . </w:t>
      </w:r>
      <w:r>
        <w:rPr>
          <w:sz w:val="24"/>
          <w:szCs w:val="24"/>
        </w:rPr>
        <w:t xml:space="preserve">For active members these include the current value of benefits to 31 March as well as the projected benefits at </w:t>
      </w:r>
      <w:r w:rsidR="00AD7D32">
        <w:rPr>
          <w:sz w:val="24"/>
          <w:szCs w:val="24"/>
        </w:rPr>
        <w:t>Normal Pension Age</w:t>
      </w:r>
      <w:r>
        <w:rPr>
          <w:sz w:val="24"/>
          <w:szCs w:val="24"/>
        </w:rPr>
        <w:t>.  The associated death benefits are also shown as well as details of any individuals the member has nominated to receive the lump sum death grant.  For deferred members, the benefit statement includes the current value of the deferred benefits and the earliest payment date of the benefits as well as the associated death benefits.</w:t>
      </w:r>
      <w:r w:rsidR="0057418C">
        <w:rPr>
          <w:sz w:val="24"/>
          <w:szCs w:val="24"/>
        </w:rPr>
        <w:t xml:space="preserve"> </w:t>
      </w:r>
    </w:p>
    <w:p w:rsidR="0008662A" w:rsidRDefault="0008662A" w:rsidP="00445E77">
      <w:pPr>
        <w:pStyle w:val="BodyText"/>
        <w:rPr>
          <w:sz w:val="24"/>
          <w:szCs w:val="24"/>
        </w:rPr>
      </w:pPr>
      <w:r>
        <w:rPr>
          <w:b/>
          <w:sz w:val="24"/>
          <w:szCs w:val="24"/>
        </w:rPr>
        <w:t>Fact sheets</w:t>
      </w:r>
      <w:r>
        <w:rPr>
          <w:sz w:val="24"/>
          <w:szCs w:val="24"/>
        </w:rPr>
        <w:t xml:space="preserve"> – These are leaflets that provide some detail in relation to specific topics, such as topping up pension rights, death benefits and pension rights on divorce etc. </w:t>
      </w:r>
    </w:p>
    <w:p w:rsidR="0008662A" w:rsidRDefault="0008662A" w:rsidP="00445E77">
      <w:pPr>
        <w:pStyle w:val="BodyText"/>
        <w:rPr>
          <w:sz w:val="24"/>
          <w:szCs w:val="24"/>
        </w:rPr>
      </w:pPr>
      <w:r>
        <w:rPr>
          <w:b/>
          <w:sz w:val="24"/>
          <w:szCs w:val="24"/>
        </w:rPr>
        <w:lastRenderedPageBreak/>
        <w:t>Harrow Int</w:t>
      </w:r>
      <w:r w:rsidR="002C07D2">
        <w:rPr>
          <w:b/>
          <w:sz w:val="24"/>
          <w:szCs w:val="24"/>
        </w:rPr>
        <w:t>ernet</w:t>
      </w:r>
      <w:r>
        <w:rPr>
          <w:sz w:val="24"/>
          <w:szCs w:val="24"/>
        </w:rPr>
        <w:t xml:space="preserve"> – The </w:t>
      </w:r>
      <w:r w:rsidR="002C07D2">
        <w:rPr>
          <w:sz w:val="24"/>
          <w:szCs w:val="24"/>
        </w:rPr>
        <w:t>Harrow Pension Fund website</w:t>
      </w:r>
      <w:r>
        <w:rPr>
          <w:sz w:val="24"/>
          <w:szCs w:val="24"/>
        </w:rPr>
        <w:t xml:space="preserve"> provide</w:t>
      </w:r>
      <w:r w:rsidR="00E51164">
        <w:rPr>
          <w:sz w:val="24"/>
          <w:szCs w:val="24"/>
        </w:rPr>
        <w:t>s</w:t>
      </w:r>
      <w:r>
        <w:rPr>
          <w:sz w:val="24"/>
          <w:szCs w:val="24"/>
        </w:rPr>
        <w:t xml:space="preserve"> scheme specific information, forms that can be printed or downloaded, access to documents (</w:t>
      </w:r>
      <w:r>
        <w:rPr>
          <w:color w:val="000000"/>
          <w:sz w:val="24"/>
          <w:szCs w:val="24"/>
        </w:rPr>
        <w:t xml:space="preserve">e.g. newsletters and </w:t>
      </w:r>
      <w:r w:rsidR="00E51164">
        <w:rPr>
          <w:color w:val="000000"/>
          <w:sz w:val="24"/>
          <w:szCs w:val="24"/>
        </w:rPr>
        <w:t>Annual Report</w:t>
      </w:r>
      <w:r>
        <w:rPr>
          <w:sz w:val="24"/>
          <w:szCs w:val="24"/>
        </w:rPr>
        <w:t>), frequently asked questions and answers, links to related sites and contact information.</w:t>
      </w:r>
    </w:p>
    <w:p w:rsidR="0008662A" w:rsidRDefault="0008662A" w:rsidP="00445E77">
      <w:pPr>
        <w:pStyle w:val="BodyText"/>
        <w:rPr>
          <w:sz w:val="24"/>
          <w:szCs w:val="24"/>
        </w:rPr>
      </w:pPr>
      <w:r>
        <w:rPr>
          <w:b/>
          <w:sz w:val="24"/>
          <w:szCs w:val="24"/>
        </w:rPr>
        <w:t>One to one education sessions</w:t>
      </w:r>
      <w:r>
        <w:rPr>
          <w:sz w:val="24"/>
          <w:szCs w:val="24"/>
        </w:rPr>
        <w:t xml:space="preserve"> – These sessions offer the individual a confidential interview with a member of the team. </w:t>
      </w:r>
    </w:p>
    <w:p w:rsidR="00126F96" w:rsidRDefault="00126F96">
      <w:pPr>
        <w:rPr>
          <w:kern w:val="28"/>
          <w:sz w:val="28"/>
        </w:rPr>
      </w:pPr>
      <w:bookmarkStart w:id="35" w:name="_Toc125796528"/>
      <w:r>
        <w:br w:type="page"/>
      </w:r>
    </w:p>
    <w:p w:rsidR="0008662A" w:rsidRDefault="0008662A" w:rsidP="00445E77">
      <w:pPr>
        <w:pStyle w:val="Heading1"/>
        <w:jc w:val="both"/>
      </w:pPr>
      <w:bookmarkStart w:id="36" w:name="_Toc474751362"/>
      <w:r>
        <w:lastRenderedPageBreak/>
        <w:t xml:space="preserve">Policy on </w:t>
      </w:r>
      <w:r w:rsidR="00A46ABB">
        <w:t>Communication with</w:t>
      </w:r>
      <w:r>
        <w:t xml:space="preserve"> Prospective Members and their Employing Bodies</w:t>
      </w:r>
      <w:bookmarkEnd w:id="35"/>
      <w:bookmarkEnd w:id="36"/>
    </w:p>
    <w:p w:rsidR="0008662A" w:rsidRDefault="0008662A" w:rsidP="00445E77">
      <w:pPr>
        <w:pStyle w:val="HRbullet"/>
        <w:numPr>
          <w:ilvl w:val="0"/>
          <w:numId w:val="0"/>
        </w:numPr>
        <w:rPr>
          <w:sz w:val="24"/>
          <w:szCs w:val="24"/>
        </w:rPr>
      </w:pPr>
      <w:r>
        <w:rPr>
          <w:sz w:val="24"/>
          <w:szCs w:val="24"/>
        </w:rPr>
        <w:t>Our objectives with regard to communication with prospective members are:</w:t>
      </w:r>
    </w:p>
    <w:p w:rsidR="002F57F9" w:rsidRDefault="002F57F9" w:rsidP="00445E77">
      <w:pPr>
        <w:pStyle w:val="HRbullet"/>
        <w:rPr>
          <w:sz w:val="24"/>
          <w:szCs w:val="24"/>
        </w:rPr>
      </w:pPr>
      <w:r>
        <w:rPr>
          <w:sz w:val="24"/>
          <w:szCs w:val="24"/>
        </w:rPr>
        <w:t>to facilitate the LGPS to be used as a tool in the recruitment and retention of employees, thereby assisting both the Council and associated bodies in becoming employers of choice.</w:t>
      </w:r>
    </w:p>
    <w:p w:rsidR="0098747D" w:rsidRDefault="0098747D" w:rsidP="00445E77">
      <w:pPr>
        <w:pStyle w:val="HRbullet"/>
        <w:rPr>
          <w:sz w:val="24"/>
          <w:szCs w:val="24"/>
        </w:rPr>
      </w:pPr>
      <w:r>
        <w:rPr>
          <w:sz w:val="24"/>
          <w:szCs w:val="24"/>
        </w:rPr>
        <w:t>to educate and explain to members the benefits of the LGPS.</w:t>
      </w:r>
    </w:p>
    <w:p w:rsidR="0098747D" w:rsidRDefault="0098747D" w:rsidP="00445E77">
      <w:pPr>
        <w:pStyle w:val="HRbullet"/>
        <w:rPr>
          <w:sz w:val="24"/>
          <w:szCs w:val="24"/>
        </w:rPr>
      </w:pPr>
      <w:r>
        <w:rPr>
          <w:sz w:val="24"/>
          <w:szCs w:val="24"/>
        </w:rPr>
        <w:t>to provide the diverse prospective client base with increased opportunity to engage on pension related matters through the most appropriate medium.</w:t>
      </w:r>
    </w:p>
    <w:p w:rsidR="0098747D" w:rsidRDefault="0098747D" w:rsidP="00445E77">
      <w:pPr>
        <w:pStyle w:val="HRbullet"/>
        <w:rPr>
          <w:sz w:val="24"/>
          <w:szCs w:val="24"/>
        </w:rPr>
      </w:pPr>
      <w:r>
        <w:rPr>
          <w:sz w:val="24"/>
          <w:szCs w:val="24"/>
        </w:rPr>
        <w:t>in line with the Government’s agenda in relation to individuals making adequate financial arrangements for retirement, increase take up of LGPS membership.</w:t>
      </w:r>
    </w:p>
    <w:p w:rsidR="0098747D" w:rsidRDefault="0098747D" w:rsidP="00445E77">
      <w:pPr>
        <w:pStyle w:val="HRbullet"/>
        <w:rPr>
          <w:sz w:val="24"/>
          <w:szCs w:val="24"/>
        </w:rPr>
      </w:pPr>
      <w:r>
        <w:rPr>
          <w:sz w:val="24"/>
          <w:szCs w:val="24"/>
        </w:rPr>
        <w:t>to ensure that prospective members have sufficient material to hand to inform pension-related judgements.</w:t>
      </w:r>
    </w:p>
    <w:p w:rsidR="0008662A" w:rsidRDefault="0008662A" w:rsidP="00445E77">
      <w:pPr>
        <w:pStyle w:val="BodyText"/>
        <w:rPr>
          <w:sz w:val="24"/>
          <w:szCs w:val="24"/>
        </w:rPr>
      </w:pPr>
      <w:r>
        <w:rPr>
          <w:sz w:val="24"/>
          <w:szCs w:val="24"/>
        </w:rPr>
        <w:t xml:space="preserve">The </w:t>
      </w:r>
      <w:r w:rsidR="004C6890">
        <w:rPr>
          <w:sz w:val="24"/>
          <w:szCs w:val="24"/>
        </w:rPr>
        <w:t>Pensions</w:t>
      </w:r>
      <w:r>
        <w:rPr>
          <w:sz w:val="24"/>
          <w:szCs w:val="24"/>
        </w:rPr>
        <w:t xml:space="preserve"> </w:t>
      </w:r>
      <w:r w:rsidR="0098747D">
        <w:rPr>
          <w:sz w:val="24"/>
          <w:szCs w:val="24"/>
        </w:rPr>
        <w:t>Team</w:t>
      </w:r>
      <w:r>
        <w:rPr>
          <w:sz w:val="24"/>
          <w:szCs w:val="24"/>
        </w:rPr>
        <w:t xml:space="preserve"> do not have immediate access to prospective members</w:t>
      </w:r>
      <w:r w:rsidR="0098747D">
        <w:rPr>
          <w:sz w:val="24"/>
          <w:szCs w:val="24"/>
        </w:rPr>
        <w:t xml:space="preserve"> but</w:t>
      </w:r>
      <w:r>
        <w:rPr>
          <w:sz w:val="24"/>
          <w:szCs w:val="24"/>
        </w:rPr>
        <w:t xml:space="preserve"> the benefits of a defined benefit</w:t>
      </w:r>
      <w:r w:rsidR="0098747D">
        <w:rPr>
          <w:sz w:val="24"/>
          <w:szCs w:val="24"/>
        </w:rPr>
        <w:t>s</w:t>
      </w:r>
      <w:r>
        <w:rPr>
          <w:sz w:val="24"/>
          <w:szCs w:val="24"/>
        </w:rPr>
        <w:t xml:space="preserve"> scheme </w:t>
      </w:r>
      <w:r w:rsidR="00AE469D">
        <w:rPr>
          <w:sz w:val="24"/>
          <w:szCs w:val="24"/>
        </w:rPr>
        <w:t>are</w:t>
      </w:r>
      <w:r>
        <w:rPr>
          <w:sz w:val="24"/>
          <w:szCs w:val="24"/>
        </w:rPr>
        <w:t xml:space="preserve"> referenced in job vacancy advertisements. Promotional material and educational visits are provided for employing bodies. </w:t>
      </w:r>
    </w:p>
    <w:p w:rsidR="00AB359D" w:rsidRDefault="00AB359D" w:rsidP="00445E77">
      <w:pPr>
        <w:pStyle w:val="BodyText"/>
        <w:rPr>
          <w:sz w:val="24"/>
          <w:szCs w:val="24"/>
        </w:rPr>
      </w:pPr>
      <w:r>
        <w:rPr>
          <w:sz w:val="24"/>
          <w:szCs w:val="24"/>
        </w:rPr>
        <w:t>Our objectives are met by providing the following communications:</w:t>
      </w:r>
    </w:p>
    <w:p w:rsidR="00126F96" w:rsidRDefault="00126F96" w:rsidP="00445E77">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22"/>
        <w:gridCol w:w="1682"/>
        <w:gridCol w:w="1678"/>
        <w:gridCol w:w="1689"/>
      </w:tblGrid>
      <w:tr w:rsidR="0008662A" w:rsidRPr="009334C0">
        <w:tc>
          <w:tcPr>
            <w:tcW w:w="2574" w:type="dxa"/>
          </w:tcPr>
          <w:p w:rsidR="0008662A" w:rsidRPr="009334C0" w:rsidRDefault="0008662A">
            <w:pPr>
              <w:pStyle w:val="StyleBodyTextBoldItalicDarkBlue"/>
              <w:spacing w:before="60" w:after="60"/>
              <w:jc w:val="left"/>
              <w:rPr>
                <w:sz w:val="22"/>
              </w:rPr>
            </w:pPr>
            <w:r w:rsidRPr="009334C0">
              <w:rPr>
                <w:sz w:val="22"/>
              </w:rPr>
              <w:t>Method of Communication</w:t>
            </w:r>
          </w:p>
        </w:tc>
        <w:tc>
          <w:tcPr>
            <w:tcW w:w="1622" w:type="dxa"/>
          </w:tcPr>
          <w:p w:rsidR="0008662A" w:rsidRPr="009334C0" w:rsidRDefault="0008662A">
            <w:pPr>
              <w:pStyle w:val="StyleBodyTextBoldItalicDarkBlue"/>
              <w:spacing w:before="60" w:after="60"/>
              <w:jc w:val="left"/>
              <w:rPr>
                <w:sz w:val="22"/>
              </w:rPr>
            </w:pPr>
            <w:r w:rsidRPr="009334C0">
              <w:rPr>
                <w:sz w:val="22"/>
              </w:rPr>
              <w:t>Media</w:t>
            </w:r>
          </w:p>
        </w:tc>
        <w:tc>
          <w:tcPr>
            <w:tcW w:w="1682"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678" w:type="dxa"/>
          </w:tcPr>
          <w:p w:rsidR="0008662A" w:rsidRPr="009334C0" w:rsidRDefault="0008662A">
            <w:pPr>
              <w:pStyle w:val="StyleBodyTextBoldItalicDarkBlue"/>
              <w:spacing w:before="60" w:after="60"/>
              <w:jc w:val="left"/>
              <w:rPr>
                <w:sz w:val="22"/>
              </w:rPr>
            </w:pPr>
            <w:r w:rsidRPr="009334C0">
              <w:rPr>
                <w:sz w:val="22"/>
              </w:rPr>
              <w:t>Method of Distribution</w:t>
            </w:r>
          </w:p>
        </w:tc>
        <w:tc>
          <w:tcPr>
            <w:tcW w:w="1689" w:type="dxa"/>
          </w:tcPr>
          <w:p w:rsidR="0008662A" w:rsidRPr="009334C0" w:rsidRDefault="0008662A">
            <w:pPr>
              <w:pStyle w:val="StyleBodyTextBoldItalicDarkBlue"/>
              <w:spacing w:before="60" w:after="60"/>
              <w:jc w:val="left"/>
              <w:rPr>
                <w:sz w:val="22"/>
              </w:rPr>
            </w:pPr>
            <w:r w:rsidRPr="009334C0">
              <w:rPr>
                <w:sz w:val="22"/>
              </w:rPr>
              <w:t>Audience Group</w:t>
            </w:r>
          </w:p>
        </w:tc>
      </w:tr>
      <w:tr w:rsidR="0008662A" w:rsidRPr="009334C0">
        <w:tc>
          <w:tcPr>
            <w:tcW w:w="2574" w:type="dxa"/>
          </w:tcPr>
          <w:p w:rsidR="0008662A" w:rsidRPr="009334C0" w:rsidRDefault="0008662A">
            <w:pPr>
              <w:pStyle w:val="BodyText"/>
              <w:jc w:val="left"/>
              <w:rPr>
                <w:sz w:val="22"/>
              </w:rPr>
            </w:pPr>
            <w:r w:rsidRPr="009334C0">
              <w:rPr>
                <w:sz w:val="22"/>
              </w:rPr>
              <w:t xml:space="preserve">Overview of the LGPS </w:t>
            </w:r>
            <w:r w:rsidR="00EB7C7A">
              <w:rPr>
                <w:sz w:val="22"/>
              </w:rPr>
              <w:t>–</w:t>
            </w:r>
            <w:r w:rsidRPr="009334C0">
              <w:rPr>
                <w:sz w:val="22"/>
              </w:rPr>
              <w:t xml:space="preserve"> Guide</w:t>
            </w:r>
          </w:p>
        </w:tc>
        <w:tc>
          <w:tcPr>
            <w:tcW w:w="1622" w:type="dxa"/>
          </w:tcPr>
          <w:p w:rsidR="0008662A" w:rsidRPr="009334C0" w:rsidRDefault="0008662A">
            <w:pPr>
              <w:pStyle w:val="BodyText"/>
              <w:jc w:val="left"/>
              <w:rPr>
                <w:sz w:val="22"/>
              </w:rPr>
            </w:pPr>
            <w:r w:rsidRPr="009334C0">
              <w:rPr>
                <w:sz w:val="22"/>
              </w:rPr>
              <w:t>Paper based,  and Internet</w:t>
            </w:r>
          </w:p>
        </w:tc>
        <w:tc>
          <w:tcPr>
            <w:tcW w:w="1682" w:type="dxa"/>
          </w:tcPr>
          <w:p w:rsidR="0008662A" w:rsidRPr="009334C0" w:rsidRDefault="0008662A">
            <w:pPr>
              <w:pStyle w:val="BodyText"/>
              <w:jc w:val="left"/>
              <w:rPr>
                <w:sz w:val="22"/>
              </w:rPr>
            </w:pPr>
            <w:r w:rsidRPr="009334C0">
              <w:rPr>
                <w:sz w:val="22"/>
              </w:rPr>
              <w:t>On commencing employment</w:t>
            </w:r>
          </w:p>
        </w:tc>
        <w:tc>
          <w:tcPr>
            <w:tcW w:w="1678" w:type="dxa"/>
          </w:tcPr>
          <w:p w:rsidR="0008662A" w:rsidRPr="009334C0" w:rsidRDefault="004B631C" w:rsidP="004B631C">
            <w:pPr>
              <w:pStyle w:val="BodyText"/>
              <w:jc w:val="left"/>
              <w:rPr>
                <w:sz w:val="22"/>
              </w:rPr>
            </w:pPr>
            <w:r w:rsidRPr="009334C0">
              <w:rPr>
                <w:sz w:val="22"/>
              </w:rPr>
              <w:t>S</w:t>
            </w:r>
            <w:r w:rsidR="00CD6477" w:rsidRPr="009334C0">
              <w:rPr>
                <w:sz w:val="22"/>
              </w:rPr>
              <w:t>tar</w:t>
            </w:r>
            <w:r w:rsidR="0098747D" w:rsidRPr="009334C0">
              <w:rPr>
                <w:sz w:val="22"/>
              </w:rPr>
              <w:t>t</w:t>
            </w:r>
            <w:r w:rsidR="00CD6477" w:rsidRPr="009334C0">
              <w:rPr>
                <w:sz w:val="22"/>
              </w:rPr>
              <w:t>er pack</w:t>
            </w:r>
          </w:p>
        </w:tc>
        <w:tc>
          <w:tcPr>
            <w:tcW w:w="1689" w:type="dxa"/>
          </w:tcPr>
          <w:p w:rsidR="0008662A" w:rsidRPr="009334C0" w:rsidRDefault="0008662A">
            <w:pPr>
              <w:pStyle w:val="BodyText"/>
              <w:jc w:val="left"/>
              <w:rPr>
                <w:sz w:val="22"/>
              </w:rPr>
            </w:pPr>
            <w:r w:rsidRPr="009334C0">
              <w:rPr>
                <w:sz w:val="22"/>
              </w:rPr>
              <w:t>New employees</w:t>
            </w:r>
          </w:p>
        </w:tc>
      </w:tr>
    </w:tbl>
    <w:p w:rsidR="00126F96" w:rsidRDefault="00126F96" w:rsidP="00445E77">
      <w:pPr>
        <w:pStyle w:val="HRsub2"/>
        <w:jc w:val="both"/>
        <w:rPr>
          <w:i w:val="0"/>
          <w:sz w:val="24"/>
          <w:szCs w:val="24"/>
        </w:rPr>
      </w:pPr>
      <w:bookmarkStart w:id="37" w:name="_Toc125184655"/>
      <w:bookmarkStart w:id="38" w:name="_Toc125185665"/>
      <w:bookmarkStart w:id="39" w:name="_Toc125796529"/>
    </w:p>
    <w:p w:rsidR="0008662A" w:rsidRPr="0098747D" w:rsidRDefault="0008662A" w:rsidP="00445E77">
      <w:pPr>
        <w:pStyle w:val="HRsub2"/>
        <w:jc w:val="both"/>
        <w:rPr>
          <w:i w:val="0"/>
          <w:sz w:val="24"/>
          <w:szCs w:val="24"/>
        </w:rPr>
      </w:pPr>
      <w:r w:rsidRPr="0098747D">
        <w:rPr>
          <w:i w:val="0"/>
          <w:sz w:val="24"/>
          <w:szCs w:val="24"/>
        </w:rPr>
        <w:t>Explanation of communications</w:t>
      </w:r>
      <w:bookmarkEnd w:id="37"/>
      <w:bookmarkEnd w:id="38"/>
      <w:bookmarkEnd w:id="39"/>
      <w:r w:rsidRPr="0098747D">
        <w:rPr>
          <w:i w:val="0"/>
          <w:sz w:val="24"/>
          <w:szCs w:val="24"/>
        </w:rPr>
        <w:t xml:space="preserve">  </w:t>
      </w:r>
    </w:p>
    <w:p w:rsidR="0008662A" w:rsidRDefault="0008662A" w:rsidP="00445E77">
      <w:pPr>
        <w:pStyle w:val="BodyText"/>
        <w:rPr>
          <w:sz w:val="24"/>
          <w:szCs w:val="24"/>
        </w:rPr>
      </w:pPr>
      <w:r w:rsidRPr="0056301B">
        <w:rPr>
          <w:b/>
          <w:sz w:val="24"/>
          <w:szCs w:val="24"/>
        </w:rPr>
        <w:t>Overview of the LGPS – Guide</w:t>
      </w:r>
      <w:r>
        <w:rPr>
          <w:sz w:val="24"/>
          <w:szCs w:val="24"/>
        </w:rPr>
        <w:t xml:space="preserve"> - A </w:t>
      </w:r>
      <w:r w:rsidR="00CD6477">
        <w:rPr>
          <w:sz w:val="24"/>
          <w:szCs w:val="24"/>
        </w:rPr>
        <w:t>brief guide</w:t>
      </w:r>
      <w:r>
        <w:rPr>
          <w:sz w:val="24"/>
          <w:szCs w:val="24"/>
        </w:rPr>
        <w:t xml:space="preserve"> that summarises the costs of joining the LGPS and the benefits of doing so. All this information is available on Harrow’s</w:t>
      </w:r>
      <w:r w:rsidR="00411E7B">
        <w:rPr>
          <w:sz w:val="24"/>
          <w:szCs w:val="24"/>
        </w:rPr>
        <w:t xml:space="preserve"> Pension Fund</w:t>
      </w:r>
      <w:r>
        <w:rPr>
          <w:sz w:val="24"/>
          <w:szCs w:val="24"/>
        </w:rPr>
        <w:t xml:space="preserve"> </w:t>
      </w:r>
      <w:r w:rsidR="002C07D2">
        <w:rPr>
          <w:sz w:val="24"/>
          <w:szCs w:val="24"/>
        </w:rPr>
        <w:t>website</w:t>
      </w:r>
      <w:r>
        <w:rPr>
          <w:sz w:val="24"/>
          <w:szCs w:val="24"/>
        </w:rPr>
        <w:t>.</w:t>
      </w:r>
    </w:p>
    <w:p w:rsidR="00126F96" w:rsidRDefault="00126F96">
      <w:pPr>
        <w:rPr>
          <w:kern w:val="28"/>
          <w:sz w:val="28"/>
        </w:rPr>
      </w:pPr>
      <w:bookmarkStart w:id="40" w:name="_Toc125184656"/>
      <w:bookmarkStart w:id="41" w:name="_Toc125796530"/>
      <w:r>
        <w:br w:type="page"/>
      </w:r>
    </w:p>
    <w:p w:rsidR="0008662A" w:rsidRDefault="0008662A" w:rsidP="00445E77">
      <w:pPr>
        <w:pStyle w:val="Heading1"/>
        <w:jc w:val="both"/>
        <w:rPr>
          <w:color w:val="FF0000"/>
        </w:rPr>
      </w:pPr>
      <w:bookmarkStart w:id="42" w:name="_Toc474751363"/>
      <w:r>
        <w:lastRenderedPageBreak/>
        <w:t xml:space="preserve">Policy on </w:t>
      </w:r>
      <w:r w:rsidR="0098747D">
        <w:t>C</w:t>
      </w:r>
      <w:r>
        <w:t xml:space="preserve">ommunication with Employing </w:t>
      </w:r>
      <w:bookmarkEnd w:id="40"/>
      <w:bookmarkEnd w:id="41"/>
      <w:r>
        <w:t>Bodies</w:t>
      </w:r>
      <w:bookmarkEnd w:id="42"/>
    </w:p>
    <w:p w:rsidR="0008662A" w:rsidRDefault="0008662A" w:rsidP="00445E77">
      <w:pPr>
        <w:pStyle w:val="BodyText"/>
        <w:rPr>
          <w:sz w:val="24"/>
          <w:szCs w:val="24"/>
        </w:rPr>
      </w:pPr>
      <w:r>
        <w:rPr>
          <w:sz w:val="24"/>
          <w:szCs w:val="24"/>
        </w:rPr>
        <w:t>Our objectives with regard to communication with employers are:</w:t>
      </w:r>
    </w:p>
    <w:p w:rsidR="0008662A" w:rsidRDefault="0008662A" w:rsidP="00445E77">
      <w:pPr>
        <w:pStyle w:val="HRbullet"/>
        <w:rPr>
          <w:sz w:val="24"/>
          <w:szCs w:val="24"/>
        </w:rPr>
      </w:pPr>
      <w:r>
        <w:rPr>
          <w:sz w:val="24"/>
          <w:szCs w:val="24"/>
        </w:rPr>
        <w:t>to establish sound working arrangements to assist with a free flow of relevant information.</w:t>
      </w:r>
    </w:p>
    <w:p w:rsidR="0008662A" w:rsidRDefault="0098747D" w:rsidP="00445E77">
      <w:pPr>
        <w:pStyle w:val="HRbullet"/>
        <w:rPr>
          <w:sz w:val="24"/>
          <w:szCs w:val="24"/>
        </w:rPr>
      </w:pPr>
      <w:r>
        <w:rPr>
          <w:sz w:val="24"/>
          <w:szCs w:val="24"/>
        </w:rPr>
        <w:t>g</w:t>
      </w:r>
      <w:r w:rsidR="0008662A">
        <w:rPr>
          <w:sz w:val="24"/>
          <w:szCs w:val="24"/>
        </w:rPr>
        <w:t xml:space="preserve">iven the </w:t>
      </w:r>
      <w:r>
        <w:rPr>
          <w:sz w:val="24"/>
          <w:szCs w:val="24"/>
        </w:rPr>
        <w:t>costs</w:t>
      </w:r>
      <w:r w:rsidR="0008662A">
        <w:rPr>
          <w:sz w:val="24"/>
          <w:szCs w:val="24"/>
        </w:rPr>
        <w:t xml:space="preserve"> associated with funding a defined benefit</w:t>
      </w:r>
      <w:r>
        <w:rPr>
          <w:sz w:val="24"/>
          <w:szCs w:val="24"/>
        </w:rPr>
        <w:t>s</w:t>
      </w:r>
      <w:r w:rsidR="0008662A">
        <w:rPr>
          <w:sz w:val="24"/>
          <w:szCs w:val="24"/>
        </w:rPr>
        <w:t xml:space="preserve"> scheme, </w:t>
      </w:r>
      <w:r>
        <w:rPr>
          <w:sz w:val="24"/>
          <w:szCs w:val="24"/>
        </w:rPr>
        <w:t xml:space="preserve">to </w:t>
      </w:r>
      <w:r w:rsidR="0008662A">
        <w:rPr>
          <w:sz w:val="24"/>
          <w:szCs w:val="24"/>
        </w:rPr>
        <w:t>provide the employing bodies with sufficient information to assist them in their planning for future employer contribution rates.</w:t>
      </w:r>
    </w:p>
    <w:p w:rsidR="0008662A" w:rsidRDefault="0008662A" w:rsidP="00445E77">
      <w:pPr>
        <w:pStyle w:val="HRbullet"/>
        <w:rPr>
          <w:sz w:val="24"/>
          <w:szCs w:val="24"/>
        </w:rPr>
      </w:pPr>
      <w:r>
        <w:rPr>
          <w:sz w:val="24"/>
          <w:szCs w:val="24"/>
        </w:rPr>
        <w:t>to provide a</w:t>
      </w:r>
      <w:r w:rsidR="0098747D">
        <w:rPr>
          <w:sz w:val="24"/>
          <w:szCs w:val="24"/>
        </w:rPr>
        <w:t>n</w:t>
      </w:r>
      <w:r>
        <w:rPr>
          <w:sz w:val="24"/>
          <w:szCs w:val="24"/>
        </w:rPr>
        <w:t xml:space="preserve"> infrastructure that will assist in maintaining an accurate database.</w:t>
      </w:r>
    </w:p>
    <w:p w:rsidR="0008662A" w:rsidRDefault="0098747D" w:rsidP="00445E77">
      <w:pPr>
        <w:pStyle w:val="HRbullet"/>
        <w:rPr>
          <w:sz w:val="24"/>
          <w:szCs w:val="24"/>
        </w:rPr>
      </w:pPr>
      <w:r>
        <w:rPr>
          <w:sz w:val="24"/>
          <w:szCs w:val="24"/>
        </w:rPr>
        <w:t>t</w:t>
      </w:r>
      <w:r w:rsidR="0008662A">
        <w:rPr>
          <w:sz w:val="24"/>
          <w:szCs w:val="24"/>
        </w:rPr>
        <w:t>o provide literature and processes around starters, changes during employment, leavers</w:t>
      </w:r>
      <w:r>
        <w:rPr>
          <w:sz w:val="24"/>
          <w:szCs w:val="24"/>
        </w:rPr>
        <w:t xml:space="preserve"> and</w:t>
      </w:r>
      <w:r w:rsidR="0008662A">
        <w:rPr>
          <w:sz w:val="24"/>
          <w:szCs w:val="24"/>
        </w:rPr>
        <w:t xml:space="preserve"> retirees thereby ensuring smooth data transfers in relation to all staffing issues.</w:t>
      </w:r>
    </w:p>
    <w:p w:rsidR="0008662A" w:rsidRDefault="0008662A" w:rsidP="00445E77">
      <w:pPr>
        <w:pStyle w:val="HRbullet"/>
        <w:rPr>
          <w:sz w:val="24"/>
          <w:szCs w:val="24"/>
        </w:rPr>
      </w:pPr>
      <w:r>
        <w:rPr>
          <w:sz w:val="24"/>
          <w:szCs w:val="24"/>
        </w:rPr>
        <w:t>to ensure th</w:t>
      </w:r>
      <w:r w:rsidR="0098747D">
        <w:rPr>
          <w:sz w:val="24"/>
          <w:szCs w:val="24"/>
        </w:rPr>
        <w:t>at each employing body</w:t>
      </w:r>
      <w:r>
        <w:rPr>
          <w:sz w:val="24"/>
          <w:szCs w:val="24"/>
        </w:rPr>
        <w:t xml:space="preserve"> understand</w:t>
      </w:r>
      <w:r w:rsidR="0098747D">
        <w:rPr>
          <w:sz w:val="24"/>
          <w:szCs w:val="24"/>
        </w:rPr>
        <w:t>s</w:t>
      </w:r>
      <w:r>
        <w:rPr>
          <w:sz w:val="24"/>
          <w:szCs w:val="24"/>
        </w:rPr>
        <w:t xml:space="preserve"> the benefits of being an LGPS employer.</w:t>
      </w:r>
    </w:p>
    <w:p w:rsidR="0008662A" w:rsidRDefault="0008662A" w:rsidP="00445E77">
      <w:pPr>
        <w:pStyle w:val="HRbullet"/>
        <w:rPr>
          <w:sz w:val="24"/>
          <w:szCs w:val="24"/>
        </w:rPr>
      </w:pPr>
      <w:r>
        <w:rPr>
          <w:sz w:val="24"/>
          <w:szCs w:val="24"/>
        </w:rPr>
        <w:t xml:space="preserve">to assist the employing body in the development of </w:t>
      </w:r>
      <w:r w:rsidR="0098747D">
        <w:rPr>
          <w:sz w:val="24"/>
          <w:szCs w:val="24"/>
        </w:rPr>
        <w:t>its</w:t>
      </w:r>
      <w:r>
        <w:rPr>
          <w:sz w:val="24"/>
          <w:szCs w:val="24"/>
        </w:rPr>
        <w:t xml:space="preserve"> discretionary polic</w:t>
      </w:r>
      <w:r w:rsidR="0098747D">
        <w:rPr>
          <w:sz w:val="24"/>
          <w:szCs w:val="24"/>
        </w:rPr>
        <w:t>ies</w:t>
      </w:r>
      <w:r>
        <w:rPr>
          <w:sz w:val="24"/>
          <w:szCs w:val="24"/>
        </w:rPr>
        <w:t>.</w:t>
      </w:r>
    </w:p>
    <w:p w:rsidR="009334C0" w:rsidRPr="00AB359D" w:rsidRDefault="00AB359D" w:rsidP="00445E77">
      <w:pPr>
        <w:pStyle w:val="HRbullet"/>
        <w:numPr>
          <w:ilvl w:val="0"/>
          <w:numId w:val="0"/>
        </w:numPr>
        <w:rPr>
          <w:sz w:val="24"/>
          <w:szCs w:val="24"/>
        </w:rPr>
      </w:pPr>
      <w:r w:rsidRPr="00AB359D">
        <w:rPr>
          <w:sz w:val="24"/>
          <w:szCs w:val="24"/>
        </w:rPr>
        <w:t>Our objectives are met by providing the following communications:</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940"/>
        <w:gridCol w:w="1994"/>
        <w:gridCol w:w="1563"/>
        <w:gridCol w:w="1962"/>
      </w:tblGrid>
      <w:tr w:rsidR="0008662A" w:rsidRPr="009334C0" w:rsidTr="009334C0">
        <w:trPr>
          <w:trHeight w:val="693"/>
        </w:trPr>
        <w:tc>
          <w:tcPr>
            <w:tcW w:w="2089" w:type="dxa"/>
          </w:tcPr>
          <w:p w:rsidR="0008662A" w:rsidRPr="009334C0" w:rsidRDefault="0008662A">
            <w:pPr>
              <w:pStyle w:val="StyleBodyTextBoldItalicDarkBlue"/>
              <w:spacing w:before="60" w:after="60"/>
              <w:jc w:val="left"/>
              <w:rPr>
                <w:sz w:val="22"/>
              </w:rPr>
            </w:pPr>
            <w:r w:rsidRPr="009334C0">
              <w:rPr>
                <w:sz w:val="22"/>
              </w:rPr>
              <w:t>Method of Communication</w:t>
            </w:r>
          </w:p>
        </w:tc>
        <w:tc>
          <w:tcPr>
            <w:tcW w:w="1940" w:type="dxa"/>
          </w:tcPr>
          <w:p w:rsidR="0008662A" w:rsidRPr="009334C0" w:rsidRDefault="0008662A">
            <w:pPr>
              <w:pStyle w:val="StyleBodyTextBoldItalicDarkBlue"/>
              <w:spacing w:before="60" w:after="60"/>
              <w:jc w:val="left"/>
              <w:rPr>
                <w:sz w:val="22"/>
              </w:rPr>
            </w:pPr>
            <w:r w:rsidRPr="009334C0">
              <w:rPr>
                <w:sz w:val="22"/>
              </w:rPr>
              <w:t>Media</w:t>
            </w:r>
          </w:p>
        </w:tc>
        <w:tc>
          <w:tcPr>
            <w:tcW w:w="1994"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563" w:type="dxa"/>
          </w:tcPr>
          <w:p w:rsidR="0008662A" w:rsidRPr="009334C0" w:rsidRDefault="0008662A">
            <w:pPr>
              <w:pStyle w:val="StyleBodyTextBoldItalicDarkBlue"/>
              <w:spacing w:before="60" w:after="60"/>
              <w:jc w:val="left"/>
              <w:rPr>
                <w:sz w:val="22"/>
              </w:rPr>
            </w:pPr>
            <w:r w:rsidRPr="009334C0">
              <w:rPr>
                <w:sz w:val="22"/>
              </w:rPr>
              <w:t>Method of Distribution</w:t>
            </w:r>
          </w:p>
        </w:tc>
        <w:tc>
          <w:tcPr>
            <w:tcW w:w="1962" w:type="dxa"/>
          </w:tcPr>
          <w:p w:rsidR="0008662A" w:rsidRPr="009334C0" w:rsidRDefault="0008662A">
            <w:pPr>
              <w:pStyle w:val="StyleBodyTextBoldItalicDarkBlue"/>
              <w:spacing w:before="60" w:after="60"/>
              <w:jc w:val="left"/>
              <w:rPr>
                <w:sz w:val="22"/>
              </w:rPr>
            </w:pPr>
            <w:r w:rsidRPr="009334C0">
              <w:rPr>
                <w:sz w:val="22"/>
              </w:rPr>
              <w:t>Audience Group</w:t>
            </w:r>
          </w:p>
        </w:tc>
      </w:tr>
      <w:tr w:rsidR="0008662A" w:rsidRPr="009334C0" w:rsidTr="009334C0">
        <w:trPr>
          <w:trHeight w:val="1406"/>
        </w:trPr>
        <w:tc>
          <w:tcPr>
            <w:tcW w:w="2089" w:type="dxa"/>
          </w:tcPr>
          <w:p w:rsidR="0008662A" w:rsidRPr="009334C0" w:rsidRDefault="0008662A" w:rsidP="0056301B">
            <w:pPr>
              <w:pStyle w:val="BodyText"/>
              <w:jc w:val="left"/>
              <w:rPr>
                <w:sz w:val="22"/>
              </w:rPr>
            </w:pPr>
            <w:r w:rsidRPr="009334C0">
              <w:rPr>
                <w:sz w:val="22"/>
              </w:rPr>
              <w:t>Employers Guide</w:t>
            </w:r>
          </w:p>
        </w:tc>
        <w:tc>
          <w:tcPr>
            <w:tcW w:w="1940" w:type="dxa"/>
          </w:tcPr>
          <w:p w:rsidR="0008662A" w:rsidRPr="009334C0" w:rsidRDefault="0008662A">
            <w:pPr>
              <w:pStyle w:val="BodyText"/>
              <w:jc w:val="left"/>
              <w:rPr>
                <w:sz w:val="22"/>
              </w:rPr>
            </w:pPr>
            <w:r w:rsidRPr="009334C0">
              <w:rPr>
                <w:sz w:val="22"/>
              </w:rPr>
              <w:t>Paper based and electronic file format</w:t>
            </w:r>
          </w:p>
        </w:tc>
        <w:tc>
          <w:tcPr>
            <w:tcW w:w="1994" w:type="dxa"/>
          </w:tcPr>
          <w:p w:rsidR="0008662A" w:rsidRPr="009334C0" w:rsidRDefault="0008662A">
            <w:pPr>
              <w:pStyle w:val="BodyText"/>
              <w:jc w:val="left"/>
              <w:rPr>
                <w:sz w:val="22"/>
              </w:rPr>
            </w:pPr>
            <w:r w:rsidRPr="009334C0">
              <w:rPr>
                <w:sz w:val="22"/>
              </w:rPr>
              <w:t>At joining and updated as necessary</w:t>
            </w:r>
          </w:p>
        </w:tc>
        <w:tc>
          <w:tcPr>
            <w:tcW w:w="1563" w:type="dxa"/>
          </w:tcPr>
          <w:p w:rsidR="0008662A" w:rsidRPr="009334C0" w:rsidRDefault="0008662A" w:rsidP="004B631C">
            <w:pPr>
              <w:pStyle w:val="BodyText"/>
              <w:jc w:val="left"/>
              <w:rPr>
                <w:sz w:val="22"/>
              </w:rPr>
            </w:pPr>
            <w:r w:rsidRPr="009334C0">
              <w:rPr>
                <w:sz w:val="22"/>
              </w:rPr>
              <w:t>Post , email and  data storage medium</w:t>
            </w:r>
          </w:p>
        </w:tc>
        <w:tc>
          <w:tcPr>
            <w:tcW w:w="1962" w:type="dxa"/>
          </w:tcPr>
          <w:p w:rsidR="0008662A" w:rsidRPr="009334C0" w:rsidRDefault="0008662A">
            <w:pPr>
              <w:pStyle w:val="BodyText"/>
              <w:jc w:val="left"/>
              <w:rPr>
                <w:sz w:val="22"/>
              </w:rPr>
            </w:pPr>
            <w:r w:rsidRPr="009334C0">
              <w:rPr>
                <w:sz w:val="22"/>
              </w:rPr>
              <w:t>Main contact for all employers</w:t>
            </w:r>
          </w:p>
        </w:tc>
      </w:tr>
      <w:tr w:rsidR="0008662A" w:rsidRPr="009334C0" w:rsidTr="009334C0">
        <w:trPr>
          <w:trHeight w:val="1100"/>
        </w:trPr>
        <w:tc>
          <w:tcPr>
            <w:tcW w:w="2089" w:type="dxa"/>
          </w:tcPr>
          <w:p w:rsidR="0008662A" w:rsidRPr="009334C0" w:rsidRDefault="00D6794D">
            <w:pPr>
              <w:pStyle w:val="BodyText"/>
              <w:jc w:val="left"/>
              <w:rPr>
                <w:sz w:val="22"/>
              </w:rPr>
            </w:pPr>
            <w:r w:rsidRPr="009334C0">
              <w:rPr>
                <w:sz w:val="22"/>
              </w:rPr>
              <w:t>E</w:t>
            </w:r>
            <w:r w:rsidR="0008662A" w:rsidRPr="009334C0">
              <w:rPr>
                <w:sz w:val="22"/>
              </w:rPr>
              <w:t>mployers meeting</w:t>
            </w:r>
          </w:p>
        </w:tc>
        <w:tc>
          <w:tcPr>
            <w:tcW w:w="1940" w:type="dxa"/>
          </w:tcPr>
          <w:p w:rsidR="0008662A" w:rsidRPr="009334C0" w:rsidRDefault="00D6794D">
            <w:pPr>
              <w:pStyle w:val="BodyText"/>
              <w:jc w:val="left"/>
              <w:rPr>
                <w:sz w:val="22"/>
              </w:rPr>
            </w:pPr>
            <w:r w:rsidRPr="009334C0">
              <w:rPr>
                <w:sz w:val="22"/>
              </w:rPr>
              <w:t>M</w:t>
            </w:r>
            <w:r w:rsidR="0008662A" w:rsidRPr="009334C0">
              <w:rPr>
                <w:sz w:val="22"/>
              </w:rPr>
              <w:t>eeting with key employing body personnel</w:t>
            </w:r>
          </w:p>
        </w:tc>
        <w:tc>
          <w:tcPr>
            <w:tcW w:w="1994" w:type="dxa"/>
          </w:tcPr>
          <w:p w:rsidR="0008662A" w:rsidRPr="009334C0" w:rsidRDefault="00D6794D">
            <w:pPr>
              <w:pStyle w:val="BodyText"/>
              <w:jc w:val="left"/>
              <w:rPr>
                <w:sz w:val="22"/>
              </w:rPr>
            </w:pPr>
            <w:r w:rsidRPr="009334C0">
              <w:rPr>
                <w:sz w:val="22"/>
              </w:rPr>
              <w:t>Triennially</w:t>
            </w:r>
          </w:p>
        </w:tc>
        <w:tc>
          <w:tcPr>
            <w:tcW w:w="1563" w:type="dxa"/>
          </w:tcPr>
          <w:p w:rsidR="0008662A" w:rsidRPr="009334C0" w:rsidRDefault="0008662A">
            <w:pPr>
              <w:pStyle w:val="BodyText"/>
              <w:jc w:val="left"/>
              <w:rPr>
                <w:sz w:val="22"/>
              </w:rPr>
            </w:pPr>
            <w:r w:rsidRPr="009334C0">
              <w:rPr>
                <w:sz w:val="22"/>
              </w:rPr>
              <w:t>Meeting</w:t>
            </w:r>
          </w:p>
        </w:tc>
        <w:tc>
          <w:tcPr>
            <w:tcW w:w="1962" w:type="dxa"/>
          </w:tcPr>
          <w:p w:rsidR="0008662A" w:rsidRPr="009334C0" w:rsidRDefault="0008662A">
            <w:pPr>
              <w:pStyle w:val="BodyText"/>
              <w:jc w:val="left"/>
              <w:rPr>
                <w:sz w:val="22"/>
              </w:rPr>
            </w:pPr>
            <w:r w:rsidRPr="009334C0">
              <w:rPr>
                <w:sz w:val="22"/>
              </w:rPr>
              <w:t>Employing body management</w:t>
            </w:r>
          </w:p>
        </w:tc>
      </w:tr>
      <w:tr w:rsidR="0008662A" w:rsidRPr="009334C0" w:rsidTr="009334C0">
        <w:trPr>
          <w:trHeight w:val="1406"/>
        </w:trPr>
        <w:tc>
          <w:tcPr>
            <w:tcW w:w="2089" w:type="dxa"/>
          </w:tcPr>
          <w:p w:rsidR="0008662A" w:rsidRPr="009334C0" w:rsidRDefault="0056301B" w:rsidP="0056301B">
            <w:pPr>
              <w:pStyle w:val="BodyText"/>
              <w:jc w:val="left"/>
              <w:rPr>
                <w:sz w:val="22"/>
              </w:rPr>
            </w:pPr>
            <w:r w:rsidRPr="009334C0">
              <w:rPr>
                <w:sz w:val="22"/>
              </w:rPr>
              <w:t xml:space="preserve">Pension Fund Annual Report and Financial Statements </w:t>
            </w:r>
          </w:p>
        </w:tc>
        <w:tc>
          <w:tcPr>
            <w:tcW w:w="1940" w:type="dxa"/>
          </w:tcPr>
          <w:p w:rsidR="0008662A" w:rsidRPr="009334C0" w:rsidRDefault="0008662A" w:rsidP="0029218E">
            <w:pPr>
              <w:pStyle w:val="BodyText"/>
              <w:jc w:val="left"/>
              <w:rPr>
                <w:sz w:val="22"/>
              </w:rPr>
            </w:pPr>
            <w:r w:rsidRPr="009334C0">
              <w:rPr>
                <w:sz w:val="22"/>
              </w:rPr>
              <w:t>Paper based</w:t>
            </w:r>
            <w:r w:rsidR="0056301B" w:rsidRPr="009334C0">
              <w:rPr>
                <w:sz w:val="22"/>
              </w:rPr>
              <w:t xml:space="preserve"> and through Harrow’s internet</w:t>
            </w:r>
            <w:r w:rsidRPr="009334C0">
              <w:rPr>
                <w:sz w:val="22"/>
              </w:rPr>
              <w:t xml:space="preserve"> </w:t>
            </w:r>
          </w:p>
        </w:tc>
        <w:tc>
          <w:tcPr>
            <w:tcW w:w="1994" w:type="dxa"/>
          </w:tcPr>
          <w:p w:rsidR="0008662A" w:rsidRPr="009334C0" w:rsidRDefault="0008662A">
            <w:pPr>
              <w:pStyle w:val="BodyText"/>
              <w:jc w:val="left"/>
              <w:rPr>
                <w:sz w:val="22"/>
              </w:rPr>
            </w:pPr>
            <w:r w:rsidRPr="009334C0">
              <w:rPr>
                <w:sz w:val="22"/>
              </w:rPr>
              <w:t>Annually</w:t>
            </w:r>
          </w:p>
        </w:tc>
        <w:tc>
          <w:tcPr>
            <w:tcW w:w="1563" w:type="dxa"/>
          </w:tcPr>
          <w:p w:rsidR="0008662A" w:rsidRPr="009334C0" w:rsidRDefault="004B631C" w:rsidP="004B631C">
            <w:pPr>
              <w:pStyle w:val="BodyText"/>
              <w:jc w:val="left"/>
              <w:rPr>
                <w:sz w:val="22"/>
              </w:rPr>
            </w:pPr>
            <w:r w:rsidRPr="009334C0">
              <w:rPr>
                <w:sz w:val="22"/>
              </w:rPr>
              <w:t>I</w:t>
            </w:r>
            <w:r w:rsidR="00411E7B" w:rsidRPr="009334C0">
              <w:rPr>
                <w:sz w:val="22"/>
              </w:rPr>
              <w:t>nternet</w:t>
            </w:r>
          </w:p>
        </w:tc>
        <w:tc>
          <w:tcPr>
            <w:tcW w:w="1962" w:type="dxa"/>
          </w:tcPr>
          <w:p w:rsidR="0008662A" w:rsidRPr="009334C0" w:rsidRDefault="0008662A">
            <w:pPr>
              <w:pStyle w:val="BodyText"/>
              <w:jc w:val="left"/>
              <w:rPr>
                <w:sz w:val="22"/>
              </w:rPr>
            </w:pPr>
            <w:r w:rsidRPr="009334C0">
              <w:rPr>
                <w:sz w:val="22"/>
              </w:rPr>
              <w:t>Employing body</w:t>
            </w:r>
          </w:p>
        </w:tc>
      </w:tr>
      <w:tr w:rsidR="0008662A" w:rsidRPr="009334C0" w:rsidTr="009334C0">
        <w:trPr>
          <w:trHeight w:val="814"/>
        </w:trPr>
        <w:tc>
          <w:tcPr>
            <w:tcW w:w="2089" w:type="dxa"/>
          </w:tcPr>
          <w:p w:rsidR="0008662A" w:rsidRPr="009334C0" w:rsidRDefault="00411E7B">
            <w:pPr>
              <w:pStyle w:val="BodyText"/>
              <w:jc w:val="left"/>
              <w:rPr>
                <w:sz w:val="22"/>
              </w:rPr>
            </w:pPr>
            <w:r w:rsidRPr="009334C0">
              <w:rPr>
                <w:sz w:val="22"/>
              </w:rPr>
              <w:t xml:space="preserve">FRS102 </w:t>
            </w:r>
            <w:r w:rsidR="0008662A" w:rsidRPr="009334C0">
              <w:rPr>
                <w:sz w:val="22"/>
              </w:rPr>
              <w:t>report</w:t>
            </w:r>
          </w:p>
        </w:tc>
        <w:tc>
          <w:tcPr>
            <w:tcW w:w="1940" w:type="dxa"/>
          </w:tcPr>
          <w:p w:rsidR="0008662A" w:rsidRPr="009334C0" w:rsidRDefault="0056301B" w:rsidP="0056301B">
            <w:pPr>
              <w:pStyle w:val="BodyText"/>
              <w:jc w:val="left"/>
              <w:rPr>
                <w:sz w:val="22"/>
              </w:rPr>
            </w:pPr>
            <w:r w:rsidRPr="009334C0">
              <w:rPr>
                <w:sz w:val="22"/>
              </w:rPr>
              <w:t>E</w:t>
            </w:r>
            <w:r w:rsidR="0008662A" w:rsidRPr="009334C0">
              <w:rPr>
                <w:sz w:val="22"/>
              </w:rPr>
              <w:t>lectronic file format.</w:t>
            </w:r>
          </w:p>
        </w:tc>
        <w:tc>
          <w:tcPr>
            <w:tcW w:w="1994" w:type="dxa"/>
          </w:tcPr>
          <w:p w:rsidR="0008662A" w:rsidRPr="009334C0" w:rsidRDefault="0008662A">
            <w:pPr>
              <w:pStyle w:val="BodyText"/>
              <w:jc w:val="left"/>
              <w:rPr>
                <w:sz w:val="22"/>
              </w:rPr>
            </w:pPr>
            <w:r w:rsidRPr="009334C0">
              <w:rPr>
                <w:sz w:val="22"/>
              </w:rPr>
              <w:t>Annually</w:t>
            </w:r>
          </w:p>
        </w:tc>
        <w:tc>
          <w:tcPr>
            <w:tcW w:w="1563" w:type="dxa"/>
          </w:tcPr>
          <w:p w:rsidR="0008662A" w:rsidRPr="009334C0" w:rsidRDefault="0056301B" w:rsidP="0056301B">
            <w:pPr>
              <w:pStyle w:val="BodyText"/>
              <w:jc w:val="left"/>
              <w:rPr>
                <w:sz w:val="22"/>
              </w:rPr>
            </w:pPr>
            <w:r w:rsidRPr="009334C0">
              <w:rPr>
                <w:sz w:val="22"/>
              </w:rPr>
              <w:t>D</w:t>
            </w:r>
            <w:r w:rsidR="0008662A" w:rsidRPr="009334C0">
              <w:rPr>
                <w:sz w:val="22"/>
              </w:rPr>
              <w:t>ata storage medium.</w:t>
            </w:r>
          </w:p>
        </w:tc>
        <w:tc>
          <w:tcPr>
            <w:tcW w:w="1962" w:type="dxa"/>
          </w:tcPr>
          <w:p w:rsidR="0008662A" w:rsidRPr="009334C0" w:rsidRDefault="0008662A" w:rsidP="0056301B">
            <w:pPr>
              <w:pStyle w:val="BodyText"/>
              <w:jc w:val="left"/>
              <w:rPr>
                <w:sz w:val="22"/>
              </w:rPr>
            </w:pPr>
            <w:r w:rsidRPr="009334C0">
              <w:rPr>
                <w:sz w:val="22"/>
              </w:rPr>
              <w:t xml:space="preserve">Employing </w:t>
            </w:r>
            <w:r w:rsidR="0056301B" w:rsidRPr="009334C0">
              <w:rPr>
                <w:sz w:val="22"/>
              </w:rPr>
              <w:t>b</w:t>
            </w:r>
            <w:r w:rsidRPr="009334C0">
              <w:rPr>
                <w:sz w:val="22"/>
              </w:rPr>
              <w:t>ody.</w:t>
            </w:r>
          </w:p>
        </w:tc>
      </w:tr>
      <w:tr w:rsidR="0008662A" w:rsidRPr="009334C0" w:rsidTr="009334C0">
        <w:trPr>
          <w:trHeight w:val="1447"/>
        </w:trPr>
        <w:tc>
          <w:tcPr>
            <w:tcW w:w="2089" w:type="dxa"/>
          </w:tcPr>
          <w:p w:rsidR="0008662A" w:rsidRPr="009334C0" w:rsidRDefault="0008662A">
            <w:pPr>
              <w:pStyle w:val="BodyText"/>
              <w:jc w:val="left"/>
              <w:rPr>
                <w:sz w:val="22"/>
              </w:rPr>
            </w:pPr>
            <w:r w:rsidRPr="009334C0">
              <w:rPr>
                <w:sz w:val="22"/>
              </w:rPr>
              <w:t>Service Level Agreement</w:t>
            </w:r>
          </w:p>
        </w:tc>
        <w:tc>
          <w:tcPr>
            <w:tcW w:w="1940" w:type="dxa"/>
          </w:tcPr>
          <w:p w:rsidR="0008662A" w:rsidRPr="009334C0" w:rsidRDefault="0008662A">
            <w:pPr>
              <w:pStyle w:val="BodyText"/>
              <w:jc w:val="left"/>
              <w:rPr>
                <w:sz w:val="22"/>
              </w:rPr>
            </w:pPr>
            <w:r w:rsidRPr="009334C0">
              <w:rPr>
                <w:sz w:val="22"/>
              </w:rPr>
              <w:t>Paper based and electronic file format.</w:t>
            </w:r>
          </w:p>
        </w:tc>
        <w:tc>
          <w:tcPr>
            <w:tcW w:w="1994" w:type="dxa"/>
          </w:tcPr>
          <w:p w:rsidR="0008662A" w:rsidRPr="009334C0" w:rsidRDefault="0008662A" w:rsidP="009334C0">
            <w:pPr>
              <w:pStyle w:val="BodyText"/>
              <w:jc w:val="left"/>
              <w:rPr>
                <w:sz w:val="22"/>
              </w:rPr>
            </w:pPr>
            <w:r w:rsidRPr="009334C0">
              <w:rPr>
                <w:sz w:val="22"/>
              </w:rPr>
              <w:t xml:space="preserve">Start of admission agreement and revised at </w:t>
            </w:r>
            <w:r w:rsidR="009334C0" w:rsidRPr="009334C0">
              <w:rPr>
                <w:sz w:val="22"/>
              </w:rPr>
              <w:t>C</w:t>
            </w:r>
            <w:r w:rsidRPr="009334C0">
              <w:rPr>
                <w:sz w:val="22"/>
              </w:rPr>
              <w:t xml:space="preserve">ontract </w:t>
            </w:r>
            <w:r w:rsidR="009334C0" w:rsidRPr="009334C0">
              <w:rPr>
                <w:sz w:val="22"/>
              </w:rPr>
              <w:t>re</w:t>
            </w:r>
            <w:r w:rsidRPr="009334C0">
              <w:rPr>
                <w:sz w:val="22"/>
              </w:rPr>
              <w:t>newal</w:t>
            </w:r>
          </w:p>
        </w:tc>
        <w:tc>
          <w:tcPr>
            <w:tcW w:w="1563" w:type="dxa"/>
          </w:tcPr>
          <w:p w:rsidR="0008662A" w:rsidRPr="009334C0" w:rsidRDefault="0008662A">
            <w:pPr>
              <w:pStyle w:val="BodyText"/>
              <w:jc w:val="left"/>
              <w:rPr>
                <w:sz w:val="22"/>
              </w:rPr>
            </w:pPr>
            <w:r w:rsidRPr="009334C0">
              <w:rPr>
                <w:sz w:val="22"/>
              </w:rPr>
              <w:t>Hard copy post and data storage medium</w:t>
            </w:r>
          </w:p>
        </w:tc>
        <w:tc>
          <w:tcPr>
            <w:tcW w:w="1962" w:type="dxa"/>
          </w:tcPr>
          <w:p w:rsidR="0008662A" w:rsidRPr="009334C0" w:rsidRDefault="0008662A" w:rsidP="0056301B">
            <w:pPr>
              <w:pStyle w:val="BodyText"/>
              <w:jc w:val="left"/>
              <w:rPr>
                <w:sz w:val="22"/>
              </w:rPr>
            </w:pPr>
            <w:r w:rsidRPr="009334C0">
              <w:rPr>
                <w:sz w:val="22"/>
              </w:rPr>
              <w:t xml:space="preserve">Admitted </w:t>
            </w:r>
            <w:r w:rsidR="0056301B" w:rsidRPr="009334C0">
              <w:rPr>
                <w:sz w:val="22"/>
              </w:rPr>
              <w:t>b</w:t>
            </w:r>
            <w:r w:rsidRPr="009334C0">
              <w:rPr>
                <w:sz w:val="22"/>
              </w:rPr>
              <w:t>ody</w:t>
            </w:r>
          </w:p>
        </w:tc>
      </w:tr>
    </w:tbl>
    <w:p w:rsidR="0008662A" w:rsidRDefault="0008662A">
      <w:pPr>
        <w:pStyle w:val="BodyText"/>
        <w:jc w:val="left"/>
      </w:pPr>
      <w:bookmarkStart w:id="43" w:name="_Toc125184657"/>
    </w:p>
    <w:p w:rsidR="00126F96" w:rsidRDefault="00126F96" w:rsidP="00445E77">
      <w:pPr>
        <w:pStyle w:val="HRsub2"/>
        <w:jc w:val="both"/>
        <w:rPr>
          <w:i w:val="0"/>
          <w:sz w:val="24"/>
          <w:szCs w:val="24"/>
        </w:rPr>
      </w:pPr>
      <w:bookmarkStart w:id="44" w:name="_Toc125796531"/>
    </w:p>
    <w:p w:rsidR="0008662A" w:rsidRPr="0098747D" w:rsidRDefault="0008662A" w:rsidP="00445E77">
      <w:pPr>
        <w:pStyle w:val="HRsub2"/>
        <w:jc w:val="both"/>
        <w:rPr>
          <w:i w:val="0"/>
          <w:sz w:val="24"/>
          <w:szCs w:val="24"/>
        </w:rPr>
      </w:pPr>
      <w:r w:rsidRPr="0098747D">
        <w:rPr>
          <w:i w:val="0"/>
          <w:sz w:val="24"/>
          <w:szCs w:val="24"/>
        </w:rPr>
        <w:t>Explanation of communications</w:t>
      </w:r>
      <w:bookmarkEnd w:id="43"/>
      <w:bookmarkEnd w:id="44"/>
    </w:p>
    <w:p w:rsidR="0008662A" w:rsidRDefault="0008662A" w:rsidP="00445E77">
      <w:pPr>
        <w:pStyle w:val="BodyText"/>
        <w:rPr>
          <w:sz w:val="24"/>
          <w:szCs w:val="24"/>
        </w:rPr>
      </w:pPr>
      <w:r w:rsidRPr="0056301B">
        <w:rPr>
          <w:b/>
          <w:sz w:val="24"/>
          <w:szCs w:val="24"/>
        </w:rPr>
        <w:t>Employers Guide</w:t>
      </w:r>
      <w:r>
        <w:rPr>
          <w:sz w:val="24"/>
          <w:szCs w:val="24"/>
        </w:rPr>
        <w:t xml:space="preserve"> - A detailed </w:t>
      </w:r>
      <w:r w:rsidR="0056301B">
        <w:rPr>
          <w:sz w:val="24"/>
          <w:szCs w:val="24"/>
        </w:rPr>
        <w:t>publication</w:t>
      </w:r>
      <w:r>
        <w:rPr>
          <w:sz w:val="24"/>
          <w:szCs w:val="24"/>
        </w:rPr>
        <w:t xml:space="preserve"> that provides guidance on the employer’s duties</w:t>
      </w:r>
      <w:r w:rsidR="00126F96">
        <w:rPr>
          <w:sz w:val="24"/>
          <w:szCs w:val="24"/>
        </w:rPr>
        <w:t xml:space="preserve"> </w:t>
      </w:r>
      <w:r w:rsidR="0056301B">
        <w:rPr>
          <w:sz w:val="24"/>
          <w:szCs w:val="24"/>
        </w:rPr>
        <w:t xml:space="preserve">and </w:t>
      </w:r>
      <w:r>
        <w:rPr>
          <w:sz w:val="24"/>
          <w:szCs w:val="24"/>
        </w:rPr>
        <w:t xml:space="preserve">responsibilities. </w:t>
      </w:r>
      <w:r w:rsidR="0056301B">
        <w:rPr>
          <w:sz w:val="24"/>
          <w:szCs w:val="24"/>
        </w:rPr>
        <w:t>It a</w:t>
      </w:r>
      <w:r>
        <w:rPr>
          <w:sz w:val="24"/>
          <w:szCs w:val="24"/>
        </w:rPr>
        <w:t xml:space="preserve">ssists </w:t>
      </w:r>
      <w:r w:rsidR="0056301B">
        <w:rPr>
          <w:sz w:val="24"/>
          <w:szCs w:val="24"/>
        </w:rPr>
        <w:t xml:space="preserve">an </w:t>
      </w:r>
      <w:r>
        <w:rPr>
          <w:sz w:val="24"/>
          <w:szCs w:val="24"/>
        </w:rPr>
        <w:t xml:space="preserve">employer in ensuring that it meets its statutory obligations within the prescribed timescales (e.g. publication of policy on discretions). </w:t>
      </w:r>
    </w:p>
    <w:p w:rsidR="0056301B" w:rsidRDefault="0008662A" w:rsidP="00445E77">
      <w:pPr>
        <w:pStyle w:val="BodyText"/>
        <w:rPr>
          <w:sz w:val="24"/>
          <w:szCs w:val="24"/>
        </w:rPr>
      </w:pPr>
      <w:r w:rsidRPr="0056301B">
        <w:rPr>
          <w:b/>
          <w:sz w:val="24"/>
          <w:szCs w:val="24"/>
        </w:rPr>
        <w:t>Employers Meeting</w:t>
      </w:r>
      <w:r>
        <w:rPr>
          <w:sz w:val="24"/>
          <w:szCs w:val="24"/>
        </w:rPr>
        <w:t xml:space="preserve"> – A formal seminar style event where the Pension</w:t>
      </w:r>
      <w:r w:rsidR="0056301B">
        <w:rPr>
          <w:sz w:val="24"/>
          <w:szCs w:val="24"/>
        </w:rPr>
        <w:t>s T</w:t>
      </w:r>
      <w:r>
        <w:rPr>
          <w:sz w:val="24"/>
          <w:szCs w:val="24"/>
        </w:rPr>
        <w:t xml:space="preserve">eam provide an update </w:t>
      </w:r>
      <w:r w:rsidR="00411E7B">
        <w:rPr>
          <w:sz w:val="24"/>
          <w:szCs w:val="24"/>
        </w:rPr>
        <w:t>on the triennial actuarial valuation.</w:t>
      </w:r>
    </w:p>
    <w:p w:rsidR="0056301B" w:rsidRDefault="0056301B" w:rsidP="00445E77">
      <w:pPr>
        <w:pStyle w:val="BodyText"/>
        <w:rPr>
          <w:sz w:val="24"/>
          <w:szCs w:val="24"/>
        </w:rPr>
      </w:pPr>
      <w:r>
        <w:rPr>
          <w:b/>
          <w:sz w:val="24"/>
          <w:szCs w:val="24"/>
        </w:rPr>
        <w:t>Pension Fund Annual Report and Financial Statements</w:t>
      </w:r>
      <w:r>
        <w:rPr>
          <w:sz w:val="24"/>
          <w:szCs w:val="24"/>
        </w:rPr>
        <w:t xml:space="preserve"> – Details of the value of the Pension Fund at the end of the financial year, income and expenditure during the year as well as other related details, (e.g. current employer bodies and scheme membership numbers. This is a somewhat detailed and lengthy document and, therefore, it will not be routinely distributed except on request.  A summary document, as detailed below, will be distributed.  </w:t>
      </w:r>
    </w:p>
    <w:p w:rsidR="0008662A" w:rsidRDefault="0029218E" w:rsidP="00445E77">
      <w:pPr>
        <w:pStyle w:val="BodyText"/>
        <w:rPr>
          <w:sz w:val="24"/>
          <w:szCs w:val="24"/>
        </w:rPr>
      </w:pPr>
      <w:r>
        <w:rPr>
          <w:b/>
          <w:sz w:val="24"/>
          <w:szCs w:val="24"/>
        </w:rPr>
        <w:t>IAS19</w:t>
      </w:r>
      <w:r w:rsidR="00411E7B" w:rsidRPr="0056301B">
        <w:rPr>
          <w:b/>
          <w:sz w:val="24"/>
          <w:szCs w:val="24"/>
        </w:rPr>
        <w:t xml:space="preserve"> </w:t>
      </w:r>
      <w:r w:rsidR="0008662A" w:rsidRPr="0056301B">
        <w:rPr>
          <w:b/>
          <w:sz w:val="24"/>
          <w:szCs w:val="24"/>
        </w:rPr>
        <w:t>Report</w:t>
      </w:r>
      <w:r w:rsidR="0008662A">
        <w:rPr>
          <w:sz w:val="24"/>
          <w:szCs w:val="24"/>
        </w:rPr>
        <w:t xml:space="preserve"> – This is a national accounting standard that all authorities administering pension funds must follow </w:t>
      </w:r>
      <w:r>
        <w:rPr>
          <w:sz w:val="24"/>
          <w:szCs w:val="24"/>
        </w:rPr>
        <w:t>IAS19</w:t>
      </w:r>
      <w:r w:rsidR="00411E7B">
        <w:rPr>
          <w:sz w:val="24"/>
          <w:szCs w:val="24"/>
        </w:rPr>
        <w:t xml:space="preserve"> </w:t>
      </w:r>
      <w:r w:rsidR="0008662A">
        <w:rPr>
          <w:sz w:val="24"/>
          <w:szCs w:val="24"/>
        </w:rPr>
        <w:t xml:space="preserve">requires an organisation to account for retirement benefits when it is committed to </w:t>
      </w:r>
      <w:r w:rsidR="0056301B">
        <w:rPr>
          <w:sz w:val="24"/>
          <w:szCs w:val="24"/>
        </w:rPr>
        <w:t>provide</w:t>
      </w:r>
      <w:r w:rsidR="0008662A">
        <w:rPr>
          <w:sz w:val="24"/>
          <w:szCs w:val="24"/>
        </w:rPr>
        <w:t xml:space="preserve"> them, even if the actual </w:t>
      </w:r>
      <w:r w:rsidR="0056301B">
        <w:rPr>
          <w:sz w:val="24"/>
          <w:szCs w:val="24"/>
        </w:rPr>
        <w:t>provision</w:t>
      </w:r>
      <w:r w:rsidR="0008662A">
        <w:rPr>
          <w:sz w:val="24"/>
          <w:szCs w:val="24"/>
        </w:rPr>
        <w:t xml:space="preserve"> will</w:t>
      </w:r>
      <w:r>
        <w:rPr>
          <w:sz w:val="24"/>
          <w:szCs w:val="24"/>
        </w:rPr>
        <w:t xml:space="preserve"> be</w:t>
      </w:r>
      <w:r w:rsidR="0008662A">
        <w:rPr>
          <w:sz w:val="24"/>
          <w:szCs w:val="24"/>
        </w:rPr>
        <w:t xml:space="preserve"> </w:t>
      </w:r>
      <w:r w:rsidR="0056301B">
        <w:rPr>
          <w:sz w:val="24"/>
          <w:szCs w:val="24"/>
        </w:rPr>
        <w:t>well in the future.</w:t>
      </w:r>
    </w:p>
    <w:p w:rsidR="0008662A" w:rsidRDefault="0008662A" w:rsidP="00445E77">
      <w:pPr>
        <w:pStyle w:val="BodyText"/>
        <w:rPr>
          <w:sz w:val="24"/>
          <w:szCs w:val="24"/>
        </w:rPr>
      </w:pPr>
      <w:r w:rsidRPr="0056301B">
        <w:rPr>
          <w:b/>
          <w:sz w:val="24"/>
          <w:szCs w:val="24"/>
        </w:rPr>
        <w:t>Service Level Agreement</w:t>
      </w:r>
      <w:r>
        <w:rPr>
          <w:sz w:val="24"/>
          <w:szCs w:val="24"/>
        </w:rPr>
        <w:t xml:space="preserve"> – </w:t>
      </w:r>
      <w:r w:rsidR="0073759D">
        <w:rPr>
          <w:sz w:val="24"/>
          <w:szCs w:val="24"/>
        </w:rPr>
        <w:t>A d</w:t>
      </w:r>
      <w:r>
        <w:rPr>
          <w:sz w:val="24"/>
          <w:szCs w:val="24"/>
        </w:rPr>
        <w:t xml:space="preserve">ocument that sets out, alongside the admission agreement, the duties and responsibilities of </w:t>
      </w:r>
      <w:r w:rsidR="0056301B">
        <w:rPr>
          <w:sz w:val="24"/>
          <w:szCs w:val="24"/>
        </w:rPr>
        <w:t>the Council and the employing body</w:t>
      </w:r>
      <w:r>
        <w:rPr>
          <w:sz w:val="24"/>
          <w:szCs w:val="24"/>
        </w:rPr>
        <w:t xml:space="preserve"> for the duration of the service contract. </w:t>
      </w:r>
    </w:p>
    <w:p w:rsidR="0008662A" w:rsidRDefault="0008662A">
      <w:r>
        <w:rPr>
          <w:b w:val="0"/>
        </w:rPr>
        <w:t xml:space="preserve"> </w:t>
      </w:r>
    </w:p>
    <w:p w:rsidR="00126F96" w:rsidRDefault="00126F96">
      <w:pPr>
        <w:rPr>
          <w:kern w:val="28"/>
          <w:sz w:val="28"/>
        </w:rPr>
      </w:pPr>
      <w:bookmarkStart w:id="45" w:name="_Toc124671975"/>
      <w:bookmarkStart w:id="46" w:name="_Toc124674002"/>
      <w:bookmarkStart w:id="47" w:name="_Toc125796534"/>
      <w:r>
        <w:br w:type="page"/>
      </w:r>
    </w:p>
    <w:p w:rsidR="0008662A" w:rsidRDefault="0008662A">
      <w:pPr>
        <w:pStyle w:val="Heading1"/>
      </w:pPr>
      <w:bookmarkStart w:id="48" w:name="_Toc474751364"/>
      <w:r>
        <w:lastRenderedPageBreak/>
        <w:t>Policy on communication with Union Representatives</w:t>
      </w:r>
      <w:bookmarkEnd w:id="45"/>
      <w:bookmarkEnd w:id="46"/>
      <w:bookmarkEnd w:id="47"/>
      <w:bookmarkEnd w:id="48"/>
    </w:p>
    <w:p w:rsidR="0008662A" w:rsidRDefault="0008662A" w:rsidP="00445E77">
      <w:pPr>
        <w:pStyle w:val="BodyText"/>
        <w:rPr>
          <w:sz w:val="24"/>
          <w:szCs w:val="24"/>
        </w:rPr>
      </w:pPr>
      <w:r>
        <w:rPr>
          <w:sz w:val="24"/>
          <w:szCs w:val="24"/>
        </w:rPr>
        <w:t>Our objectives with regard to communication with union representatives are:</w:t>
      </w:r>
    </w:p>
    <w:p w:rsidR="0008662A" w:rsidRDefault="0008662A" w:rsidP="00445E77">
      <w:pPr>
        <w:pStyle w:val="HRbullet"/>
        <w:rPr>
          <w:sz w:val="24"/>
          <w:szCs w:val="24"/>
        </w:rPr>
      </w:pPr>
      <w:r>
        <w:rPr>
          <w:sz w:val="24"/>
          <w:szCs w:val="24"/>
        </w:rPr>
        <w:t xml:space="preserve">to foster close working relationships in communicating the benefits of the </w:t>
      </w:r>
      <w:r w:rsidR="00674E23">
        <w:rPr>
          <w:sz w:val="24"/>
          <w:szCs w:val="24"/>
        </w:rPr>
        <w:t>S</w:t>
      </w:r>
      <w:r>
        <w:rPr>
          <w:sz w:val="24"/>
          <w:szCs w:val="24"/>
        </w:rPr>
        <w:t>cheme to union members</w:t>
      </w:r>
    </w:p>
    <w:p w:rsidR="0008662A" w:rsidRDefault="0008662A" w:rsidP="00445E77">
      <w:pPr>
        <w:pStyle w:val="HRbullet"/>
        <w:rPr>
          <w:sz w:val="24"/>
          <w:szCs w:val="24"/>
        </w:rPr>
      </w:pPr>
      <w:r>
        <w:rPr>
          <w:sz w:val="24"/>
          <w:szCs w:val="24"/>
        </w:rPr>
        <w:t>to ensure the</w:t>
      </w:r>
      <w:r w:rsidR="00674E23">
        <w:rPr>
          <w:sz w:val="24"/>
          <w:szCs w:val="24"/>
        </w:rPr>
        <w:t xml:space="preserve"> unions</w:t>
      </w:r>
      <w:r>
        <w:rPr>
          <w:sz w:val="24"/>
          <w:szCs w:val="24"/>
        </w:rPr>
        <w:t xml:space="preserve"> are aware of the Pension Fund’s policy in relation to any decisions that need to be taken concerning the </w:t>
      </w:r>
      <w:r w:rsidR="00674E23">
        <w:rPr>
          <w:sz w:val="24"/>
          <w:szCs w:val="24"/>
        </w:rPr>
        <w:t>S</w:t>
      </w:r>
      <w:r>
        <w:rPr>
          <w:sz w:val="24"/>
          <w:szCs w:val="24"/>
        </w:rPr>
        <w:t>cheme</w:t>
      </w:r>
    </w:p>
    <w:p w:rsidR="0008662A" w:rsidRDefault="0008662A" w:rsidP="00445E77">
      <w:pPr>
        <w:pStyle w:val="HRbullet"/>
        <w:rPr>
          <w:sz w:val="24"/>
          <w:szCs w:val="24"/>
        </w:rPr>
      </w:pPr>
      <w:r>
        <w:rPr>
          <w:sz w:val="24"/>
          <w:szCs w:val="24"/>
        </w:rPr>
        <w:t xml:space="preserve">to engage in discussions over the future of the </w:t>
      </w:r>
      <w:r w:rsidR="00674E23">
        <w:rPr>
          <w:sz w:val="24"/>
          <w:szCs w:val="24"/>
        </w:rPr>
        <w:t>S</w:t>
      </w:r>
      <w:r>
        <w:rPr>
          <w:sz w:val="24"/>
          <w:szCs w:val="24"/>
        </w:rPr>
        <w:t xml:space="preserve">cheme and to ensure that Union representatives have </w:t>
      </w:r>
      <w:r w:rsidR="00674E23">
        <w:rPr>
          <w:sz w:val="24"/>
          <w:szCs w:val="24"/>
        </w:rPr>
        <w:t>sufficient knowledge</w:t>
      </w:r>
      <w:r>
        <w:rPr>
          <w:sz w:val="24"/>
          <w:szCs w:val="24"/>
        </w:rPr>
        <w:t xml:space="preserve"> and opportunity to respond on all </w:t>
      </w:r>
      <w:r w:rsidR="00674E23">
        <w:rPr>
          <w:sz w:val="24"/>
          <w:szCs w:val="24"/>
        </w:rPr>
        <w:t>D</w:t>
      </w:r>
      <w:r>
        <w:rPr>
          <w:sz w:val="24"/>
          <w:szCs w:val="24"/>
        </w:rPr>
        <w:t>CLG and HMRC consultations</w:t>
      </w:r>
    </w:p>
    <w:p w:rsidR="0008662A" w:rsidRDefault="0008662A" w:rsidP="00445E77">
      <w:pPr>
        <w:pStyle w:val="HRbullet"/>
        <w:rPr>
          <w:sz w:val="24"/>
          <w:szCs w:val="24"/>
        </w:rPr>
      </w:pPr>
      <w:r>
        <w:rPr>
          <w:sz w:val="24"/>
          <w:szCs w:val="24"/>
        </w:rPr>
        <w:t>to harness union communications in a joint venture to explain the benefits of the LGPS to prospective and current members</w:t>
      </w:r>
    </w:p>
    <w:p w:rsidR="0008662A" w:rsidRDefault="0008662A" w:rsidP="00445E77">
      <w:pPr>
        <w:pStyle w:val="HRbullet"/>
        <w:rPr>
          <w:sz w:val="24"/>
          <w:szCs w:val="24"/>
        </w:rPr>
      </w:pPr>
      <w:r>
        <w:rPr>
          <w:sz w:val="24"/>
          <w:szCs w:val="24"/>
        </w:rPr>
        <w:t>to liaise with unions and provide assistance in supporting union officers in their learning and understanding of the LGPS</w:t>
      </w:r>
    </w:p>
    <w:p w:rsidR="00AB359D" w:rsidRPr="00AB359D" w:rsidRDefault="00AB359D" w:rsidP="00445E77">
      <w:pPr>
        <w:pStyle w:val="HRbullet"/>
        <w:numPr>
          <w:ilvl w:val="0"/>
          <w:numId w:val="0"/>
        </w:numPr>
        <w:rPr>
          <w:sz w:val="24"/>
          <w:szCs w:val="24"/>
        </w:rPr>
      </w:pPr>
      <w:r w:rsidRPr="00AB359D">
        <w:rPr>
          <w:sz w:val="24"/>
          <w:szCs w:val="24"/>
        </w:rPr>
        <w:t>Our objectives are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47"/>
        <w:gridCol w:w="2098"/>
        <w:gridCol w:w="1785"/>
        <w:gridCol w:w="1773"/>
      </w:tblGrid>
      <w:tr w:rsidR="0008662A" w:rsidRPr="009334C0">
        <w:tc>
          <w:tcPr>
            <w:tcW w:w="1772" w:type="dxa"/>
          </w:tcPr>
          <w:p w:rsidR="0008662A" w:rsidRPr="009334C0" w:rsidRDefault="0008662A">
            <w:pPr>
              <w:pStyle w:val="BodyText"/>
              <w:spacing w:before="60" w:after="60"/>
              <w:jc w:val="left"/>
              <w:rPr>
                <w:b/>
                <w:i/>
                <w:sz w:val="22"/>
                <w:szCs w:val="22"/>
              </w:rPr>
            </w:pPr>
            <w:r w:rsidRPr="009334C0">
              <w:rPr>
                <w:b/>
                <w:i/>
                <w:sz w:val="22"/>
                <w:szCs w:val="22"/>
              </w:rPr>
              <w:t>Method of communication</w:t>
            </w:r>
          </w:p>
        </w:tc>
        <w:tc>
          <w:tcPr>
            <w:tcW w:w="1771" w:type="dxa"/>
          </w:tcPr>
          <w:p w:rsidR="0008662A" w:rsidRPr="009334C0" w:rsidRDefault="0008662A">
            <w:pPr>
              <w:pStyle w:val="BodyText"/>
              <w:spacing w:before="60" w:after="60"/>
              <w:jc w:val="left"/>
              <w:rPr>
                <w:b/>
                <w:i/>
                <w:sz w:val="22"/>
                <w:szCs w:val="22"/>
              </w:rPr>
            </w:pPr>
            <w:r w:rsidRPr="009334C0">
              <w:rPr>
                <w:b/>
                <w:i/>
                <w:sz w:val="22"/>
                <w:szCs w:val="22"/>
              </w:rPr>
              <w:t>Media</w:t>
            </w:r>
          </w:p>
        </w:tc>
        <w:tc>
          <w:tcPr>
            <w:tcW w:w="2129" w:type="dxa"/>
          </w:tcPr>
          <w:p w:rsidR="0008662A" w:rsidRPr="009334C0" w:rsidRDefault="0008662A">
            <w:pPr>
              <w:pStyle w:val="BodyText"/>
              <w:spacing w:before="60" w:after="60"/>
              <w:jc w:val="left"/>
              <w:rPr>
                <w:b/>
                <w:i/>
                <w:sz w:val="22"/>
                <w:szCs w:val="22"/>
              </w:rPr>
            </w:pPr>
            <w:r w:rsidRPr="009334C0">
              <w:rPr>
                <w:b/>
                <w:i/>
                <w:sz w:val="22"/>
                <w:szCs w:val="22"/>
              </w:rPr>
              <w:t>Frequency of Issue</w:t>
            </w:r>
          </w:p>
        </w:tc>
        <w:tc>
          <w:tcPr>
            <w:tcW w:w="1798" w:type="dxa"/>
          </w:tcPr>
          <w:p w:rsidR="0008662A" w:rsidRPr="009334C0" w:rsidRDefault="0008662A">
            <w:pPr>
              <w:pStyle w:val="BodyText"/>
              <w:spacing w:before="60" w:after="60"/>
              <w:jc w:val="left"/>
              <w:rPr>
                <w:b/>
                <w:i/>
                <w:sz w:val="22"/>
                <w:szCs w:val="22"/>
              </w:rPr>
            </w:pPr>
            <w:r w:rsidRPr="009334C0">
              <w:rPr>
                <w:b/>
                <w:i/>
                <w:sz w:val="22"/>
                <w:szCs w:val="22"/>
              </w:rPr>
              <w:t>Method of Distribution</w:t>
            </w:r>
          </w:p>
        </w:tc>
        <w:tc>
          <w:tcPr>
            <w:tcW w:w="1775" w:type="dxa"/>
          </w:tcPr>
          <w:p w:rsidR="0008662A" w:rsidRPr="009334C0" w:rsidRDefault="0008662A">
            <w:pPr>
              <w:pStyle w:val="BodyText"/>
              <w:spacing w:before="60" w:after="60"/>
              <w:jc w:val="left"/>
              <w:rPr>
                <w:b/>
                <w:i/>
                <w:sz w:val="22"/>
                <w:szCs w:val="22"/>
              </w:rPr>
            </w:pPr>
            <w:r w:rsidRPr="009334C0">
              <w:rPr>
                <w:b/>
                <w:i/>
                <w:sz w:val="22"/>
                <w:szCs w:val="22"/>
              </w:rPr>
              <w:t>Audience Group</w:t>
            </w:r>
          </w:p>
        </w:tc>
      </w:tr>
      <w:tr w:rsidR="0008662A" w:rsidRPr="009334C0">
        <w:tc>
          <w:tcPr>
            <w:tcW w:w="1772" w:type="dxa"/>
          </w:tcPr>
          <w:p w:rsidR="0008662A" w:rsidRPr="009334C0" w:rsidRDefault="00411E7B" w:rsidP="00674E23">
            <w:pPr>
              <w:pStyle w:val="BodyText"/>
              <w:jc w:val="left"/>
              <w:rPr>
                <w:sz w:val="22"/>
                <w:szCs w:val="22"/>
              </w:rPr>
            </w:pPr>
            <w:r w:rsidRPr="009334C0">
              <w:rPr>
                <w:sz w:val="22"/>
                <w:szCs w:val="22"/>
              </w:rPr>
              <w:t>Consul</w:t>
            </w:r>
            <w:r w:rsidR="00674E23" w:rsidRPr="009334C0">
              <w:rPr>
                <w:sz w:val="22"/>
                <w:szCs w:val="22"/>
              </w:rPr>
              <w:t>t</w:t>
            </w:r>
            <w:r w:rsidRPr="009334C0">
              <w:rPr>
                <w:sz w:val="22"/>
                <w:szCs w:val="22"/>
              </w:rPr>
              <w:t xml:space="preserve">ation </w:t>
            </w:r>
            <w:r w:rsidR="00674E23" w:rsidRPr="009334C0">
              <w:rPr>
                <w:sz w:val="22"/>
                <w:szCs w:val="22"/>
              </w:rPr>
              <w:t>on</w:t>
            </w:r>
            <w:r w:rsidRPr="009334C0">
              <w:rPr>
                <w:sz w:val="22"/>
                <w:szCs w:val="22"/>
              </w:rPr>
              <w:t xml:space="preserve"> strategy statements</w:t>
            </w:r>
          </w:p>
        </w:tc>
        <w:tc>
          <w:tcPr>
            <w:tcW w:w="1771" w:type="dxa"/>
          </w:tcPr>
          <w:p w:rsidR="0008662A" w:rsidRPr="009334C0" w:rsidRDefault="0008662A">
            <w:pPr>
              <w:pStyle w:val="BodyText"/>
              <w:jc w:val="left"/>
              <w:rPr>
                <w:sz w:val="22"/>
                <w:szCs w:val="22"/>
              </w:rPr>
            </w:pPr>
            <w:r w:rsidRPr="009334C0">
              <w:rPr>
                <w:sz w:val="22"/>
                <w:szCs w:val="22"/>
              </w:rPr>
              <w:t>Paper based and electronic</w:t>
            </w:r>
          </w:p>
        </w:tc>
        <w:tc>
          <w:tcPr>
            <w:tcW w:w="2129" w:type="dxa"/>
          </w:tcPr>
          <w:p w:rsidR="0008662A" w:rsidRPr="009334C0" w:rsidRDefault="0008662A" w:rsidP="00411E7B">
            <w:pPr>
              <w:pStyle w:val="BodyText"/>
              <w:jc w:val="left"/>
              <w:rPr>
                <w:sz w:val="22"/>
                <w:szCs w:val="22"/>
              </w:rPr>
            </w:pPr>
            <w:r w:rsidRPr="009334C0">
              <w:rPr>
                <w:sz w:val="22"/>
                <w:szCs w:val="22"/>
              </w:rPr>
              <w:t>As and when</w:t>
            </w:r>
            <w:r w:rsidR="00674E23" w:rsidRPr="009334C0">
              <w:rPr>
                <w:sz w:val="22"/>
                <w:szCs w:val="22"/>
              </w:rPr>
              <w:t xml:space="preserve"> </w:t>
            </w:r>
            <w:r w:rsidR="00411E7B" w:rsidRPr="009334C0">
              <w:rPr>
                <w:sz w:val="22"/>
                <w:szCs w:val="22"/>
              </w:rPr>
              <w:t>required</w:t>
            </w:r>
            <w:r w:rsidRPr="009334C0">
              <w:rPr>
                <w:sz w:val="22"/>
                <w:szCs w:val="22"/>
              </w:rPr>
              <w:t xml:space="preserve"> </w:t>
            </w:r>
          </w:p>
        </w:tc>
        <w:tc>
          <w:tcPr>
            <w:tcW w:w="1798" w:type="dxa"/>
          </w:tcPr>
          <w:p w:rsidR="0008662A" w:rsidRPr="009334C0" w:rsidRDefault="0008662A">
            <w:pPr>
              <w:pStyle w:val="BodyText"/>
              <w:jc w:val="left"/>
              <w:rPr>
                <w:sz w:val="22"/>
                <w:szCs w:val="22"/>
              </w:rPr>
            </w:pPr>
            <w:r w:rsidRPr="009334C0">
              <w:rPr>
                <w:sz w:val="22"/>
                <w:szCs w:val="22"/>
              </w:rPr>
              <w:t>Email or hard copy</w:t>
            </w:r>
          </w:p>
        </w:tc>
        <w:tc>
          <w:tcPr>
            <w:tcW w:w="1775" w:type="dxa"/>
          </w:tcPr>
          <w:p w:rsidR="0008662A" w:rsidRPr="009334C0" w:rsidRDefault="00674E23" w:rsidP="00674E23">
            <w:pPr>
              <w:pStyle w:val="BodyText"/>
              <w:jc w:val="left"/>
              <w:rPr>
                <w:sz w:val="22"/>
                <w:szCs w:val="22"/>
              </w:rPr>
            </w:pPr>
            <w:r w:rsidRPr="009334C0">
              <w:rPr>
                <w:sz w:val="22"/>
                <w:szCs w:val="22"/>
              </w:rPr>
              <w:t>U</w:t>
            </w:r>
            <w:r w:rsidR="0008662A" w:rsidRPr="009334C0">
              <w:rPr>
                <w:sz w:val="22"/>
                <w:szCs w:val="22"/>
              </w:rPr>
              <w:t xml:space="preserve">nion </w:t>
            </w:r>
            <w:r w:rsidR="00411E7B" w:rsidRPr="009334C0">
              <w:rPr>
                <w:sz w:val="22"/>
                <w:szCs w:val="22"/>
              </w:rPr>
              <w:t xml:space="preserve"> observers on </w:t>
            </w:r>
            <w:r w:rsidRPr="009334C0">
              <w:rPr>
                <w:sz w:val="22"/>
                <w:szCs w:val="22"/>
              </w:rPr>
              <w:t>P</w:t>
            </w:r>
            <w:r w:rsidR="00411E7B" w:rsidRPr="009334C0">
              <w:rPr>
                <w:sz w:val="22"/>
                <w:szCs w:val="22"/>
              </w:rPr>
              <w:t xml:space="preserve">ension </w:t>
            </w:r>
            <w:r w:rsidRPr="009334C0">
              <w:rPr>
                <w:sz w:val="22"/>
                <w:szCs w:val="22"/>
              </w:rPr>
              <w:t>F</w:t>
            </w:r>
            <w:r w:rsidR="00411E7B" w:rsidRPr="009334C0">
              <w:rPr>
                <w:sz w:val="22"/>
                <w:szCs w:val="22"/>
              </w:rPr>
              <w:t>und committee</w:t>
            </w:r>
          </w:p>
        </w:tc>
      </w:tr>
      <w:tr w:rsidR="0008662A" w:rsidRPr="009334C0">
        <w:tc>
          <w:tcPr>
            <w:tcW w:w="1772" w:type="dxa"/>
          </w:tcPr>
          <w:p w:rsidR="0008662A" w:rsidRDefault="0008662A">
            <w:pPr>
              <w:pStyle w:val="BodyText"/>
              <w:jc w:val="left"/>
              <w:rPr>
                <w:sz w:val="22"/>
                <w:szCs w:val="22"/>
              </w:rPr>
            </w:pPr>
            <w:r w:rsidRPr="009334C0">
              <w:rPr>
                <w:sz w:val="22"/>
                <w:szCs w:val="22"/>
              </w:rPr>
              <w:t>Education sessions</w:t>
            </w:r>
          </w:p>
          <w:p w:rsidR="0057418C" w:rsidRPr="009334C0" w:rsidRDefault="0057418C">
            <w:pPr>
              <w:pStyle w:val="BodyText"/>
              <w:jc w:val="left"/>
              <w:rPr>
                <w:sz w:val="22"/>
                <w:szCs w:val="22"/>
              </w:rPr>
            </w:pPr>
            <w:r>
              <w:rPr>
                <w:sz w:val="22"/>
                <w:szCs w:val="22"/>
              </w:rPr>
              <w:t>1-1 meetings and coaching</w:t>
            </w:r>
          </w:p>
        </w:tc>
        <w:tc>
          <w:tcPr>
            <w:tcW w:w="1771" w:type="dxa"/>
          </w:tcPr>
          <w:p w:rsidR="0008662A" w:rsidRPr="009334C0" w:rsidRDefault="0008662A">
            <w:pPr>
              <w:pStyle w:val="BodyText"/>
              <w:jc w:val="left"/>
              <w:rPr>
                <w:sz w:val="22"/>
                <w:szCs w:val="22"/>
              </w:rPr>
            </w:pPr>
            <w:r w:rsidRPr="009334C0">
              <w:rPr>
                <w:sz w:val="22"/>
                <w:szCs w:val="22"/>
              </w:rPr>
              <w:t>Paper based and electronic</w:t>
            </w:r>
          </w:p>
        </w:tc>
        <w:tc>
          <w:tcPr>
            <w:tcW w:w="2129" w:type="dxa"/>
          </w:tcPr>
          <w:p w:rsidR="0008662A" w:rsidRPr="009334C0" w:rsidRDefault="0008662A" w:rsidP="00411E7B">
            <w:pPr>
              <w:pStyle w:val="BodyText"/>
              <w:jc w:val="left"/>
              <w:rPr>
                <w:sz w:val="22"/>
                <w:szCs w:val="22"/>
              </w:rPr>
            </w:pPr>
            <w:r w:rsidRPr="009334C0">
              <w:rPr>
                <w:sz w:val="22"/>
                <w:szCs w:val="22"/>
              </w:rPr>
              <w:t xml:space="preserve">On request </w:t>
            </w:r>
          </w:p>
        </w:tc>
        <w:tc>
          <w:tcPr>
            <w:tcW w:w="1798" w:type="dxa"/>
          </w:tcPr>
          <w:p w:rsidR="0008662A" w:rsidRPr="009334C0" w:rsidRDefault="0008662A">
            <w:pPr>
              <w:pStyle w:val="BodyText"/>
              <w:jc w:val="left"/>
              <w:rPr>
                <w:sz w:val="22"/>
                <w:szCs w:val="22"/>
              </w:rPr>
            </w:pPr>
            <w:r w:rsidRPr="009334C0">
              <w:rPr>
                <w:sz w:val="22"/>
                <w:szCs w:val="22"/>
              </w:rPr>
              <w:t>Various</w:t>
            </w:r>
          </w:p>
        </w:tc>
        <w:tc>
          <w:tcPr>
            <w:tcW w:w="1775" w:type="dxa"/>
          </w:tcPr>
          <w:p w:rsidR="0008662A" w:rsidRPr="009334C0" w:rsidRDefault="0008662A">
            <w:pPr>
              <w:pStyle w:val="BodyText"/>
              <w:jc w:val="left"/>
              <w:rPr>
                <w:sz w:val="22"/>
                <w:szCs w:val="22"/>
              </w:rPr>
            </w:pPr>
            <w:r w:rsidRPr="009334C0">
              <w:rPr>
                <w:sz w:val="22"/>
                <w:szCs w:val="22"/>
              </w:rPr>
              <w:t>Union representatives</w:t>
            </w:r>
          </w:p>
          <w:p w:rsidR="0008662A" w:rsidRPr="009334C0" w:rsidRDefault="0008662A">
            <w:pPr>
              <w:pStyle w:val="BodyText"/>
              <w:jc w:val="left"/>
              <w:rPr>
                <w:sz w:val="22"/>
                <w:szCs w:val="22"/>
              </w:rPr>
            </w:pPr>
          </w:p>
        </w:tc>
      </w:tr>
      <w:tr w:rsidR="0008662A" w:rsidRPr="009334C0">
        <w:tc>
          <w:tcPr>
            <w:tcW w:w="1772" w:type="dxa"/>
          </w:tcPr>
          <w:p w:rsidR="0008662A" w:rsidRPr="009334C0" w:rsidRDefault="00A3456A">
            <w:pPr>
              <w:pStyle w:val="BodyText"/>
              <w:jc w:val="left"/>
              <w:rPr>
                <w:sz w:val="22"/>
                <w:szCs w:val="22"/>
              </w:rPr>
            </w:pPr>
            <w:r w:rsidRPr="009334C0">
              <w:rPr>
                <w:sz w:val="22"/>
                <w:szCs w:val="22"/>
              </w:rPr>
              <w:t>Pension Fund Committee</w:t>
            </w:r>
            <w:r w:rsidR="0008662A" w:rsidRPr="009334C0">
              <w:rPr>
                <w:sz w:val="22"/>
                <w:szCs w:val="22"/>
              </w:rPr>
              <w:t xml:space="preserve"> meetings </w:t>
            </w:r>
          </w:p>
        </w:tc>
        <w:tc>
          <w:tcPr>
            <w:tcW w:w="1771" w:type="dxa"/>
          </w:tcPr>
          <w:p w:rsidR="0008662A" w:rsidRPr="009334C0" w:rsidRDefault="0008662A" w:rsidP="00674E23">
            <w:pPr>
              <w:pStyle w:val="BodyText"/>
              <w:jc w:val="left"/>
              <w:rPr>
                <w:sz w:val="22"/>
                <w:szCs w:val="22"/>
              </w:rPr>
            </w:pPr>
            <w:r w:rsidRPr="009334C0">
              <w:rPr>
                <w:sz w:val="22"/>
                <w:szCs w:val="22"/>
              </w:rPr>
              <w:t xml:space="preserve">Reports </w:t>
            </w:r>
            <w:r w:rsidR="00993BF8" w:rsidRPr="009334C0">
              <w:rPr>
                <w:sz w:val="22"/>
                <w:szCs w:val="22"/>
              </w:rPr>
              <w:t>and</w:t>
            </w:r>
            <w:r w:rsidRPr="009334C0">
              <w:rPr>
                <w:sz w:val="22"/>
                <w:szCs w:val="22"/>
              </w:rPr>
              <w:t xml:space="preserve"> </w:t>
            </w:r>
            <w:r w:rsidR="00674E23" w:rsidRPr="009334C0">
              <w:rPr>
                <w:sz w:val="22"/>
                <w:szCs w:val="22"/>
              </w:rPr>
              <w:t>m</w:t>
            </w:r>
            <w:r w:rsidRPr="009334C0">
              <w:rPr>
                <w:sz w:val="22"/>
                <w:szCs w:val="22"/>
              </w:rPr>
              <w:t>eeting</w:t>
            </w:r>
            <w:r w:rsidR="00674E23" w:rsidRPr="009334C0">
              <w:rPr>
                <w:sz w:val="22"/>
                <w:szCs w:val="22"/>
              </w:rPr>
              <w:t>s</w:t>
            </w:r>
          </w:p>
        </w:tc>
        <w:tc>
          <w:tcPr>
            <w:tcW w:w="2129" w:type="dxa"/>
          </w:tcPr>
          <w:p w:rsidR="0008662A" w:rsidRPr="009334C0" w:rsidRDefault="0008662A">
            <w:pPr>
              <w:pStyle w:val="BodyText"/>
              <w:jc w:val="left"/>
              <w:rPr>
                <w:sz w:val="22"/>
                <w:szCs w:val="22"/>
              </w:rPr>
            </w:pPr>
            <w:r w:rsidRPr="009334C0">
              <w:rPr>
                <w:sz w:val="22"/>
                <w:szCs w:val="22"/>
              </w:rPr>
              <w:t xml:space="preserve">In line with published </w:t>
            </w:r>
            <w:r w:rsidR="00A3456A" w:rsidRPr="009334C0">
              <w:rPr>
                <w:sz w:val="22"/>
                <w:szCs w:val="22"/>
              </w:rPr>
              <w:t>Committee</w:t>
            </w:r>
            <w:r w:rsidRPr="009334C0">
              <w:rPr>
                <w:sz w:val="22"/>
                <w:szCs w:val="22"/>
              </w:rPr>
              <w:t xml:space="preserve"> meeting cycle</w:t>
            </w:r>
          </w:p>
        </w:tc>
        <w:tc>
          <w:tcPr>
            <w:tcW w:w="1798" w:type="dxa"/>
          </w:tcPr>
          <w:p w:rsidR="0008662A" w:rsidRPr="009334C0" w:rsidRDefault="0008662A">
            <w:pPr>
              <w:pStyle w:val="BodyText"/>
              <w:jc w:val="left"/>
              <w:rPr>
                <w:sz w:val="22"/>
                <w:szCs w:val="22"/>
              </w:rPr>
            </w:pPr>
            <w:r w:rsidRPr="009334C0">
              <w:rPr>
                <w:sz w:val="22"/>
                <w:szCs w:val="22"/>
              </w:rPr>
              <w:t>Notification through Committee Services</w:t>
            </w:r>
          </w:p>
        </w:tc>
        <w:tc>
          <w:tcPr>
            <w:tcW w:w="1775" w:type="dxa"/>
          </w:tcPr>
          <w:p w:rsidR="0008662A" w:rsidRPr="009334C0" w:rsidRDefault="0008662A" w:rsidP="00674E23">
            <w:pPr>
              <w:pStyle w:val="BodyText"/>
              <w:jc w:val="left"/>
              <w:rPr>
                <w:sz w:val="22"/>
                <w:szCs w:val="22"/>
              </w:rPr>
            </w:pPr>
            <w:r w:rsidRPr="009334C0">
              <w:rPr>
                <w:sz w:val="22"/>
                <w:szCs w:val="22"/>
              </w:rPr>
              <w:t xml:space="preserve">Named union </w:t>
            </w:r>
            <w:r w:rsidR="00674E23" w:rsidRPr="009334C0">
              <w:rPr>
                <w:sz w:val="22"/>
                <w:szCs w:val="22"/>
              </w:rPr>
              <w:t>observers</w:t>
            </w:r>
          </w:p>
        </w:tc>
      </w:tr>
    </w:tbl>
    <w:p w:rsidR="0008662A" w:rsidRPr="00674E23" w:rsidRDefault="0008662A" w:rsidP="00445E77">
      <w:pPr>
        <w:pStyle w:val="HRsub2"/>
        <w:spacing w:before="360"/>
        <w:jc w:val="both"/>
        <w:rPr>
          <w:i w:val="0"/>
          <w:sz w:val="24"/>
          <w:szCs w:val="24"/>
        </w:rPr>
      </w:pPr>
      <w:bookmarkStart w:id="49" w:name="_Toc124671976"/>
      <w:bookmarkStart w:id="50" w:name="_Toc124674003"/>
      <w:bookmarkStart w:id="51" w:name="_Toc125796535"/>
      <w:r w:rsidRPr="00674E23">
        <w:rPr>
          <w:i w:val="0"/>
          <w:sz w:val="24"/>
          <w:szCs w:val="24"/>
        </w:rPr>
        <w:t>Explanation of communications</w:t>
      </w:r>
      <w:bookmarkEnd w:id="49"/>
      <w:bookmarkEnd w:id="50"/>
      <w:bookmarkEnd w:id="51"/>
    </w:p>
    <w:p w:rsidR="0008662A" w:rsidRDefault="00837DAB" w:rsidP="00445E77">
      <w:pPr>
        <w:pStyle w:val="BodyText"/>
        <w:rPr>
          <w:sz w:val="24"/>
          <w:szCs w:val="24"/>
        </w:rPr>
      </w:pPr>
      <w:r w:rsidRPr="0073759D">
        <w:rPr>
          <w:b/>
          <w:sz w:val="24"/>
          <w:szCs w:val="24"/>
        </w:rPr>
        <w:t>Consultation papers</w:t>
      </w:r>
      <w:r w:rsidR="0008662A">
        <w:rPr>
          <w:sz w:val="24"/>
          <w:szCs w:val="24"/>
        </w:rPr>
        <w:t xml:space="preserve">– </w:t>
      </w:r>
      <w:r>
        <w:rPr>
          <w:sz w:val="24"/>
          <w:szCs w:val="24"/>
        </w:rPr>
        <w:t>documents dealing with</w:t>
      </w:r>
      <w:r w:rsidR="00126F96">
        <w:rPr>
          <w:sz w:val="24"/>
          <w:szCs w:val="24"/>
        </w:rPr>
        <w:t xml:space="preserve"> </w:t>
      </w:r>
      <w:r w:rsidR="0008662A">
        <w:rPr>
          <w:sz w:val="24"/>
          <w:szCs w:val="24"/>
        </w:rPr>
        <w:t>key issues and developments relating to the LGPS and the Fund.</w:t>
      </w:r>
    </w:p>
    <w:p w:rsidR="0008662A" w:rsidRDefault="0008662A" w:rsidP="00445E77">
      <w:pPr>
        <w:pStyle w:val="BodyText"/>
        <w:rPr>
          <w:sz w:val="24"/>
          <w:szCs w:val="24"/>
        </w:rPr>
      </w:pPr>
      <w:r w:rsidRPr="0073759D">
        <w:rPr>
          <w:b/>
          <w:sz w:val="24"/>
          <w:szCs w:val="24"/>
        </w:rPr>
        <w:t>Education sessions</w:t>
      </w:r>
      <w:r>
        <w:rPr>
          <w:sz w:val="24"/>
          <w:szCs w:val="24"/>
        </w:rPr>
        <w:t xml:space="preserve"> – sessions that are available on request for union representatives, [e.g. to improve their understanding of the basic principles of the scheme or to explain possible changes to policies]   </w:t>
      </w:r>
    </w:p>
    <w:p w:rsidR="00126F96" w:rsidRDefault="00A3456A" w:rsidP="00126F96">
      <w:pPr>
        <w:pStyle w:val="BodyText"/>
        <w:rPr>
          <w:b/>
          <w:sz w:val="24"/>
          <w:szCs w:val="24"/>
        </w:rPr>
      </w:pPr>
      <w:r w:rsidRPr="0073759D">
        <w:rPr>
          <w:b/>
          <w:sz w:val="24"/>
          <w:szCs w:val="24"/>
        </w:rPr>
        <w:lastRenderedPageBreak/>
        <w:t>Pension Fund Committee</w:t>
      </w:r>
      <w:r w:rsidR="0008662A" w:rsidRPr="0073759D">
        <w:rPr>
          <w:b/>
          <w:sz w:val="24"/>
          <w:szCs w:val="24"/>
        </w:rPr>
        <w:t xml:space="preserve"> meetings</w:t>
      </w:r>
      <w:r w:rsidR="0008662A">
        <w:rPr>
          <w:sz w:val="24"/>
          <w:szCs w:val="24"/>
        </w:rPr>
        <w:t xml:space="preserve"> –</w:t>
      </w:r>
      <w:bookmarkStart w:id="52" w:name="OLE_LINK1"/>
      <w:r w:rsidR="00126F96">
        <w:rPr>
          <w:sz w:val="24"/>
          <w:szCs w:val="24"/>
        </w:rPr>
        <w:t xml:space="preserve"> </w:t>
      </w:r>
      <w:r w:rsidR="0008662A">
        <w:rPr>
          <w:sz w:val="24"/>
          <w:szCs w:val="24"/>
        </w:rPr>
        <w:t>formal meeting</w:t>
      </w:r>
      <w:r w:rsidR="00674E23">
        <w:rPr>
          <w:sz w:val="24"/>
          <w:szCs w:val="24"/>
        </w:rPr>
        <w:t>s</w:t>
      </w:r>
      <w:r w:rsidR="0008662A">
        <w:rPr>
          <w:sz w:val="24"/>
          <w:szCs w:val="24"/>
        </w:rPr>
        <w:t xml:space="preserve"> of Elected Members, attended by Council </w:t>
      </w:r>
      <w:r w:rsidR="00674E23">
        <w:rPr>
          <w:sz w:val="24"/>
          <w:szCs w:val="24"/>
        </w:rPr>
        <w:t>s</w:t>
      </w:r>
      <w:r w:rsidR="0008662A">
        <w:rPr>
          <w:sz w:val="24"/>
          <w:szCs w:val="24"/>
        </w:rPr>
        <w:t xml:space="preserve">enior </w:t>
      </w:r>
      <w:r w:rsidR="00674E23">
        <w:rPr>
          <w:sz w:val="24"/>
          <w:szCs w:val="24"/>
        </w:rPr>
        <w:t>o</w:t>
      </w:r>
      <w:r w:rsidR="0008662A">
        <w:rPr>
          <w:sz w:val="24"/>
          <w:szCs w:val="24"/>
        </w:rPr>
        <w:t xml:space="preserve">fficers, </w:t>
      </w:r>
      <w:r w:rsidR="00674E23">
        <w:rPr>
          <w:sz w:val="24"/>
          <w:szCs w:val="24"/>
        </w:rPr>
        <w:t>i</w:t>
      </w:r>
      <w:r w:rsidR="0008662A">
        <w:rPr>
          <w:sz w:val="24"/>
          <w:szCs w:val="24"/>
        </w:rPr>
        <w:t xml:space="preserve">nvestment </w:t>
      </w:r>
      <w:r w:rsidR="00674E23">
        <w:rPr>
          <w:sz w:val="24"/>
          <w:szCs w:val="24"/>
        </w:rPr>
        <w:t>m</w:t>
      </w:r>
      <w:r w:rsidR="0008662A">
        <w:rPr>
          <w:sz w:val="24"/>
          <w:szCs w:val="24"/>
        </w:rPr>
        <w:t xml:space="preserve">anagers, invited </w:t>
      </w:r>
      <w:r w:rsidR="00674E23">
        <w:rPr>
          <w:sz w:val="24"/>
          <w:szCs w:val="24"/>
        </w:rPr>
        <w:t>p</w:t>
      </w:r>
      <w:r w:rsidR="0008662A">
        <w:rPr>
          <w:sz w:val="24"/>
          <w:szCs w:val="24"/>
        </w:rPr>
        <w:t>ension</w:t>
      </w:r>
      <w:r w:rsidR="00674E23">
        <w:rPr>
          <w:sz w:val="24"/>
          <w:szCs w:val="24"/>
        </w:rPr>
        <w:t>s</w:t>
      </w:r>
      <w:r w:rsidR="0008662A">
        <w:rPr>
          <w:sz w:val="24"/>
          <w:szCs w:val="24"/>
        </w:rPr>
        <w:t xml:space="preserve"> specialists and union members.</w:t>
      </w:r>
      <w:bookmarkEnd w:id="52"/>
      <w:r w:rsidR="00126F96">
        <w:rPr>
          <w:sz w:val="24"/>
          <w:szCs w:val="24"/>
        </w:rPr>
        <w:br w:type="page"/>
      </w:r>
    </w:p>
    <w:p w:rsidR="0008662A" w:rsidRDefault="0008662A">
      <w:pPr>
        <w:pStyle w:val="Heading1"/>
      </w:pPr>
      <w:bookmarkStart w:id="53" w:name="_Toc124671977"/>
      <w:bookmarkStart w:id="54" w:name="_Toc124674004"/>
      <w:bookmarkStart w:id="55" w:name="_Toc125796536"/>
      <w:bookmarkStart w:id="56" w:name="_Toc474751365"/>
      <w:r>
        <w:lastRenderedPageBreak/>
        <w:t>Policy on communication with Elected Members</w:t>
      </w:r>
      <w:bookmarkEnd w:id="53"/>
      <w:bookmarkEnd w:id="54"/>
      <w:bookmarkEnd w:id="55"/>
      <w:bookmarkEnd w:id="56"/>
    </w:p>
    <w:p w:rsidR="0008662A" w:rsidRDefault="0008662A" w:rsidP="00445E77">
      <w:pPr>
        <w:pStyle w:val="BodyText"/>
        <w:rPr>
          <w:sz w:val="24"/>
          <w:szCs w:val="24"/>
        </w:rPr>
      </w:pPr>
      <w:r>
        <w:rPr>
          <w:sz w:val="24"/>
          <w:szCs w:val="24"/>
        </w:rPr>
        <w:t>Our objectives with regard to communication with Elected Members</w:t>
      </w:r>
      <w:r w:rsidR="009A4D3A">
        <w:rPr>
          <w:sz w:val="24"/>
          <w:szCs w:val="24"/>
        </w:rPr>
        <w:t xml:space="preserve"> are</w:t>
      </w:r>
      <w:r>
        <w:rPr>
          <w:sz w:val="24"/>
          <w:szCs w:val="24"/>
        </w:rPr>
        <w:t xml:space="preserve">:    </w:t>
      </w:r>
    </w:p>
    <w:p w:rsidR="0008662A" w:rsidRDefault="0008662A" w:rsidP="00445E77">
      <w:pPr>
        <w:pStyle w:val="HRbullet"/>
        <w:rPr>
          <w:sz w:val="24"/>
          <w:szCs w:val="24"/>
        </w:rPr>
      </w:pPr>
      <w:r>
        <w:rPr>
          <w:sz w:val="24"/>
          <w:szCs w:val="24"/>
        </w:rPr>
        <w:t xml:space="preserve">to ensure that Elected Members receive sufficient </w:t>
      </w:r>
      <w:r w:rsidR="00497342">
        <w:rPr>
          <w:sz w:val="24"/>
          <w:szCs w:val="24"/>
        </w:rPr>
        <w:t xml:space="preserve">reports, </w:t>
      </w:r>
      <w:r>
        <w:rPr>
          <w:sz w:val="24"/>
          <w:szCs w:val="24"/>
        </w:rPr>
        <w:t>briefings</w:t>
      </w:r>
      <w:r w:rsidR="00497342">
        <w:rPr>
          <w:sz w:val="24"/>
          <w:szCs w:val="24"/>
        </w:rPr>
        <w:t xml:space="preserve"> and </w:t>
      </w:r>
      <w:r>
        <w:rPr>
          <w:sz w:val="24"/>
          <w:szCs w:val="24"/>
        </w:rPr>
        <w:t>training to allow them to carry out their statutory duties and responsibilities in line with LGPS legislation.</w:t>
      </w:r>
    </w:p>
    <w:p w:rsidR="0008662A" w:rsidRDefault="0008662A" w:rsidP="00445E77">
      <w:pPr>
        <w:pStyle w:val="HRbullet"/>
        <w:rPr>
          <w:sz w:val="24"/>
          <w:szCs w:val="24"/>
        </w:rPr>
      </w:pPr>
      <w:r>
        <w:rPr>
          <w:sz w:val="24"/>
          <w:szCs w:val="24"/>
        </w:rPr>
        <w:t xml:space="preserve">to seek Elected Member approval to the development or amendment of discretionary policies, </w:t>
      </w:r>
    </w:p>
    <w:p w:rsidR="0008662A" w:rsidRDefault="0008662A" w:rsidP="00445E77">
      <w:pPr>
        <w:pStyle w:val="HRbullet"/>
        <w:rPr>
          <w:sz w:val="24"/>
          <w:szCs w:val="24"/>
        </w:rPr>
      </w:pPr>
      <w:r>
        <w:rPr>
          <w:sz w:val="24"/>
          <w:szCs w:val="24"/>
        </w:rPr>
        <w:t>to seek Elected Members approval to formal responses to government consultation in relation to the scheme</w:t>
      </w:r>
    </w:p>
    <w:p w:rsidR="00126F96" w:rsidRDefault="00AB359D" w:rsidP="00445E77">
      <w:pPr>
        <w:pStyle w:val="HRbullet"/>
        <w:numPr>
          <w:ilvl w:val="0"/>
          <w:numId w:val="0"/>
        </w:numPr>
        <w:rPr>
          <w:sz w:val="24"/>
          <w:szCs w:val="24"/>
        </w:rPr>
      </w:pPr>
      <w:r w:rsidRPr="00AB359D">
        <w:rPr>
          <w:sz w:val="24"/>
          <w:szCs w:val="24"/>
        </w:rPr>
        <w:t>Our objectives are met by providing the following communications:</w:t>
      </w:r>
    </w:p>
    <w:p w:rsidR="009334C0" w:rsidRPr="00AB359D" w:rsidRDefault="009334C0" w:rsidP="00445E77">
      <w:pPr>
        <w:pStyle w:val="HRbullet"/>
        <w:numPr>
          <w:ilvl w:val="0"/>
          <w:numId w:val="0"/>
        </w:num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41"/>
        <w:gridCol w:w="2088"/>
        <w:gridCol w:w="1782"/>
        <w:gridCol w:w="1755"/>
      </w:tblGrid>
      <w:tr w:rsidR="0008662A" w:rsidRPr="009334C0">
        <w:tc>
          <w:tcPr>
            <w:tcW w:w="1767" w:type="dxa"/>
          </w:tcPr>
          <w:p w:rsidR="0008662A" w:rsidRPr="009334C0" w:rsidRDefault="0008662A">
            <w:pPr>
              <w:pStyle w:val="BodyText"/>
              <w:spacing w:before="60" w:after="60"/>
              <w:jc w:val="left"/>
              <w:rPr>
                <w:b/>
                <w:i/>
                <w:sz w:val="22"/>
              </w:rPr>
            </w:pPr>
            <w:r w:rsidRPr="009334C0">
              <w:rPr>
                <w:b/>
                <w:i/>
                <w:sz w:val="22"/>
              </w:rPr>
              <w:t>Method of Communication</w:t>
            </w:r>
          </w:p>
        </w:tc>
        <w:tc>
          <w:tcPr>
            <w:tcW w:w="1772" w:type="dxa"/>
          </w:tcPr>
          <w:p w:rsidR="0008662A" w:rsidRPr="009334C0" w:rsidRDefault="0008662A">
            <w:pPr>
              <w:pStyle w:val="BodyText"/>
              <w:spacing w:before="60" w:after="60"/>
              <w:jc w:val="left"/>
              <w:rPr>
                <w:b/>
                <w:i/>
                <w:sz w:val="22"/>
              </w:rPr>
            </w:pPr>
            <w:r w:rsidRPr="009334C0">
              <w:rPr>
                <w:b/>
                <w:i/>
                <w:sz w:val="22"/>
              </w:rPr>
              <w:t>Media</w:t>
            </w:r>
          </w:p>
        </w:tc>
        <w:tc>
          <w:tcPr>
            <w:tcW w:w="2129" w:type="dxa"/>
          </w:tcPr>
          <w:p w:rsidR="0008662A" w:rsidRPr="009334C0" w:rsidRDefault="0008662A">
            <w:pPr>
              <w:pStyle w:val="BodyText"/>
              <w:spacing w:before="60" w:after="60"/>
              <w:jc w:val="left"/>
              <w:rPr>
                <w:b/>
                <w:i/>
                <w:sz w:val="22"/>
              </w:rPr>
            </w:pPr>
            <w:r w:rsidRPr="009334C0">
              <w:rPr>
                <w:b/>
                <w:i/>
                <w:sz w:val="22"/>
              </w:rPr>
              <w:t>Frequency of Issue</w:t>
            </w:r>
          </w:p>
        </w:tc>
        <w:tc>
          <w:tcPr>
            <w:tcW w:w="1800" w:type="dxa"/>
          </w:tcPr>
          <w:p w:rsidR="0008662A" w:rsidRPr="009334C0" w:rsidRDefault="0008662A">
            <w:pPr>
              <w:pStyle w:val="BodyText"/>
              <w:spacing w:before="60" w:after="60"/>
              <w:jc w:val="left"/>
              <w:rPr>
                <w:b/>
                <w:i/>
                <w:sz w:val="22"/>
              </w:rPr>
            </w:pPr>
            <w:r w:rsidRPr="009334C0">
              <w:rPr>
                <w:b/>
                <w:i/>
                <w:sz w:val="22"/>
              </w:rPr>
              <w:t>Method of Distribution</w:t>
            </w:r>
          </w:p>
        </w:tc>
        <w:tc>
          <w:tcPr>
            <w:tcW w:w="1777"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rPr>
          <w:trHeight w:val="1404"/>
        </w:trPr>
        <w:tc>
          <w:tcPr>
            <w:tcW w:w="1767" w:type="dxa"/>
          </w:tcPr>
          <w:p w:rsidR="0008662A" w:rsidRPr="009334C0" w:rsidRDefault="0008662A">
            <w:pPr>
              <w:pStyle w:val="BodyText"/>
              <w:jc w:val="left"/>
              <w:rPr>
                <w:sz w:val="22"/>
              </w:rPr>
            </w:pPr>
            <w:r w:rsidRPr="009334C0">
              <w:rPr>
                <w:sz w:val="22"/>
              </w:rPr>
              <w:t>Training sessions</w:t>
            </w:r>
          </w:p>
        </w:tc>
        <w:tc>
          <w:tcPr>
            <w:tcW w:w="1772" w:type="dxa"/>
          </w:tcPr>
          <w:p w:rsidR="0008662A" w:rsidRPr="009334C0" w:rsidRDefault="0008662A">
            <w:pPr>
              <w:pStyle w:val="BodyText"/>
              <w:jc w:val="left"/>
              <w:rPr>
                <w:sz w:val="22"/>
              </w:rPr>
            </w:pPr>
            <w:r w:rsidRPr="009334C0">
              <w:rPr>
                <w:sz w:val="22"/>
              </w:rPr>
              <w:t>Pension seminars</w:t>
            </w:r>
          </w:p>
        </w:tc>
        <w:tc>
          <w:tcPr>
            <w:tcW w:w="2129" w:type="dxa"/>
          </w:tcPr>
          <w:p w:rsidR="0008662A" w:rsidRPr="009334C0" w:rsidRDefault="0008662A" w:rsidP="00674E23">
            <w:pPr>
              <w:pStyle w:val="BodyText"/>
              <w:spacing w:after="120"/>
              <w:jc w:val="left"/>
              <w:rPr>
                <w:sz w:val="22"/>
              </w:rPr>
            </w:pPr>
            <w:r w:rsidRPr="009334C0">
              <w:rPr>
                <w:sz w:val="22"/>
              </w:rPr>
              <w:t xml:space="preserve">Following member elections or </w:t>
            </w:r>
            <w:r w:rsidR="009A4D3A" w:rsidRPr="009334C0">
              <w:rPr>
                <w:sz w:val="22"/>
              </w:rPr>
              <w:t xml:space="preserve">in a </w:t>
            </w:r>
            <w:r w:rsidRPr="009334C0">
              <w:rPr>
                <w:sz w:val="22"/>
              </w:rPr>
              <w:t>timely</w:t>
            </w:r>
            <w:r w:rsidR="009A4D3A" w:rsidRPr="009334C0">
              <w:rPr>
                <w:sz w:val="22"/>
              </w:rPr>
              <w:t xml:space="preserve"> manner </w:t>
            </w:r>
            <w:r w:rsidRPr="009334C0">
              <w:rPr>
                <w:sz w:val="22"/>
              </w:rPr>
              <w:t xml:space="preserve"> briefings to ensure Elected Members are aware </w:t>
            </w:r>
            <w:r w:rsidR="00674E23" w:rsidRPr="009334C0">
              <w:rPr>
                <w:sz w:val="22"/>
              </w:rPr>
              <w:t>all relevant aspects of the Scheme</w:t>
            </w:r>
          </w:p>
        </w:tc>
        <w:tc>
          <w:tcPr>
            <w:tcW w:w="1800" w:type="dxa"/>
          </w:tcPr>
          <w:p w:rsidR="0008662A" w:rsidRPr="009334C0" w:rsidRDefault="0008662A">
            <w:pPr>
              <w:pStyle w:val="BodyText"/>
              <w:jc w:val="left"/>
              <w:rPr>
                <w:sz w:val="22"/>
              </w:rPr>
            </w:pPr>
            <w:r w:rsidRPr="009334C0">
              <w:rPr>
                <w:sz w:val="22"/>
              </w:rPr>
              <w:t>LGPS specific seminar</w:t>
            </w:r>
            <w:r w:rsidR="00674E23" w:rsidRPr="009334C0">
              <w:rPr>
                <w:sz w:val="22"/>
              </w:rPr>
              <w:t>s</w:t>
            </w:r>
          </w:p>
        </w:tc>
        <w:tc>
          <w:tcPr>
            <w:tcW w:w="1777" w:type="dxa"/>
          </w:tcPr>
          <w:p w:rsidR="0008662A" w:rsidRPr="009334C0" w:rsidRDefault="0008662A" w:rsidP="00674E23">
            <w:pPr>
              <w:pStyle w:val="BodyText"/>
              <w:jc w:val="left"/>
              <w:rPr>
                <w:sz w:val="22"/>
              </w:rPr>
            </w:pPr>
            <w:r w:rsidRPr="009334C0">
              <w:rPr>
                <w:sz w:val="22"/>
              </w:rPr>
              <w:t>All Elected Members</w:t>
            </w:r>
            <w:r w:rsidR="00674E23" w:rsidRPr="009334C0">
              <w:rPr>
                <w:sz w:val="22"/>
              </w:rPr>
              <w:t xml:space="preserve"> but specifically the Pension Fund Committee</w:t>
            </w:r>
            <w:r w:rsidRPr="009334C0">
              <w:rPr>
                <w:sz w:val="22"/>
              </w:rPr>
              <w:t>.</w:t>
            </w:r>
          </w:p>
        </w:tc>
      </w:tr>
      <w:tr w:rsidR="0008662A" w:rsidRPr="009334C0">
        <w:tc>
          <w:tcPr>
            <w:tcW w:w="1767" w:type="dxa"/>
          </w:tcPr>
          <w:p w:rsidR="0008662A" w:rsidRPr="009334C0" w:rsidRDefault="0008662A" w:rsidP="004C6890">
            <w:pPr>
              <w:pStyle w:val="BodyText"/>
              <w:spacing w:after="120"/>
              <w:jc w:val="left"/>
              <w:rPr>
                <w:sz w:val="22"/>
              </w:rPr>
            </w:pPr>
            <w:r w:rsidRPr="009334C0">
              <w:rPr>
                <w:sz w:val="22"/>
              </w:rPr>
              <w:t>Briefing papers</w:t>
            </w:r>
          </w:p>
        </w:tc>
        <w:tc>
          <w:tcPr>
            <w:tcW w:w="1772" w:type="dxa"/>
          </w:tcPr>
          <w:p w:rsidR="0008662A" w:rsidRPr="009334C0" w:rsidRDefault="0008662A" w:rsidP="004C6890">
            <w:pPr>
              <w:pStyle w:val="BodyText"/>
              <w:spacing w:after="120"/>
              <w:jc w:val="left"/>
              <w:rPr>
                <w:sz w:val="22"/>
              </w:rPr>
            </w:pPr>
            <w:r w:rsidRPr="009334C0">
              <w:rPr>
                <w:sz w:val="22"/>
              </w:rPr>
              <w:t>Paper based and electronic</w:t>
            </w:r>
          </w:p>
        </w:tc>
        <w:tc>
          <w:tcPr>
            <w:tcW w:w="2129" w:type="dxa"/>
          </w:tcPr>
          <w:p w:rsidR="0008662A" w:rsidRPr="009334C0" w:rsidRDefault="0008662A" w:rsidP="004C6890">
            <w:pPr>
              <w:pStyle w:val="BodyText"/>
              <w:spacing w:after="120"/>
              <w:jc w:val="left"/>
              <w:rPr>
                <w:sz w:val="22"/>
              </w:rPr>
            </w:pPr>
            <w:r w:rsidRPr="009334C0">
              <w:rPr>
                <w:sz w:val="22"/>
              </w:rPr>
              <w:t>As and when required</w:t>
            </w:r>
          </w:p>
        </w:tc>
        <w:tc>
          <w:tcPr>
            <w:tcW w:w="1800" w:type="dxa"/>
          </w:tcPr>
          <w:p w:rsidR="0008662A" w:rsidRPr="009334C0" w:rsidRDefault="0008662A" w:rsidP="004C6890">
            <w:pPr>
              <w:pStyle w:val="BodyText"/>
              <w:spacing w:after="120"/>
              <w:jc w:val="left"/>
              <w:rPr>
                <w:sz w:val="22"/>
              </w:rPr>
            </w:pPr>
            <w:r w:rsidRPr="009334C0">
              <w:rPr>
                <w:sz w:val="22"/>
              </w:rPr>
              <w:t>Email or hard copy</w:t>
            </w:r>
          </w:p>
        </w:tc>
        <w:tc>
          <w:tcPr>
            <w:tcW w:w="1777" w:type="dxa"/>
          </w:tcPr>
          <w:p w:rsidR="0008662A" w:rsidRPr="009334C0" w:rsidRDefault="0008662A" w:rsidP="004C6890">
            <w:pPr>
              <w:pStyle w:val="BodyText"/>
              <w:spacing w:after="120"/>
              <w:jc w:val="left"/>
              <w:rPr>
                <w:sz w:val="22"/>
              </w:rPr>
            </w:pPr>
            <w:r w:rsidRPr="009334C0">
              <w:rPr>
                <w:sz w:val="22"/>
              </w:rPr>
              <w:t>All Elected Members</w:t>
            </w:r>
            <w:r w:rsidR="00674E23" w:rsidRPr="009334C0">
              <w:rPr>
                <w:sz w:val="22"/>
              </w:rPr>
              <w:t xml:space="preserve"> but specifically the Pension Fund Committee</w:t>
            </w:r>
          </w:p>
        </w:tc>
      </w:tr>
      <w:tr w:rsidR="0008662A" w:rsidRPr="009334C0">
        <w:tc>
          <w:tcPr>
            <w:tcW w:w="1767" w:type="dxa"/>
          </w:tcPr>
          <w:p w:rsidR="0008662A" w:rsidRPr="009334C0" w:rsidRDefault="0008662A" w:rsidP="004C6890">
            <w:pPr>
              <w:pStyle w:val="BodyText"/>
              <w:spacing w:after="120"/>
              <w:jc w:val="left"/>
              <w:rPr>
                <w:sz w:val="22"/>
              </w:rPr>
            </w:pPr>
            <w:r w:rsidRPr="009334C0">
              <w:rPr>
                <w:sz w:val="22"/>
              </w:rPr>
              <w:t xml:space="preserve">Pension  </w:t>
            </w:r>
            <w:r w:rsidR="00837DAB" w:rsidRPr="009334C0">
              <w:rPr>
                <w:sz w:val="22"/>
              </w:rPr>
              <w:t xml:space="preserve">Fund Committee </w:t>
            </w:r>
            <w:r w:rsidRPr="009334C0">
              <w:rPr>
                <w:sz w:val="22"/>
              </w:rPr>
              <w:t>Meetings</w:t>
            </w:r>
          </w:p>
          <w:p w:rsidR="00837DAB" w:rsidRPr="009334C0" w:rsidRDefault="00837DAB" w:rsidP="004C6890">
            <w:pPr>
              <w:pStyle w:val="BodyText"/>
              <w:spacing w:after="120"/>
              <w:jc w:val="left"/>
              <w:rPr>
                <w:sz w:val="22"/>
              </w:rPr>
            </w:pPr>
          </w:p>
        </w:tc>
        <w:tc>
          <w:tcPr>
            <w:tcW w:w="1772" w:type="dxa"/>
          </w:tcPr>
          <w:p w:rsidR="0008662A" w:rsidRPr="009334C0" w:rsidRDefault="0008662A" w:rsidP="004C6890">
            <w:pPr>
              <w:pStyle w:val="BodyText"/>
              <w:spacing w:after="120"/>
              <w:jc w:val="left"/>
              <w:rPr>
                <w:sz w:val="22"/>
              </w:rPr>
            </w:pPr>
            <w:r w:rsidRPr="009334C0">
              <w:rPr>
                <w:sz w:val="22"/>
              </w:rPr>
              <w:t>Meeting</w:t>
            </w:r>
          </w:p>
        </w:tc>
        <w:tc>
          <w:tcPr>
            <w:tcW w:w="2129" w:type="dxa"/>
          </w:tcPr>
          <w:p w:rsidR="0008662A" w:rsidRPr="009334C0" w:rsidRDefault="0008662A" w:rsidP="004C6890">
            <w:pPr>
              <w:pStyle w:val="BodyText"/>
              <w:spacing w:after="120"/>
              <w:jc w:val="left"/>
              <w:rPr>
                <w:sz w:val="22"/>
              </w:rPr>
            </w:pPr>
            <w:r w:rsidRPr="009334C0">
              <w:rPr>
                <w:sz w:val="22"/>
              </w:rPr>
              <w:t>In line with the published Committee cycle.</w:t>
            </w:r>
          </w:p>
        </w:tc>
        <w:tc>
          <w:tcPr>
            <w:tcW w:w="1800" w:type="dxa"/>
          </w:tcPr>
          <w:p w:rsidR="009A4D3A" w:rsidRPr="009334C0" w:rsidRDefault="009A4D3A" w:rsidP="00837DAB">
            <w:pPr>
              <w:pStyle w:val="BodyText"/>
              <w:spacing w:after="120"/>
              <w:jc w:val="left"/>
              <w:rPr>
                <w:sz w:val="22"/>
              </w:rPr>
            </w:pPr>
            <w:r w:rsidRPr="009334C0">
              <w:rPr>
                <w:sz w:val="22"/>
              </w:rPr>
              <w:t>Email or hard copy</w:t>
            </w:r>
          </w:p>
          <w:p w:rsidR="0008662A" w:rsidRPr="009334C0" w:rsidRDefault="0008662A" w:rsidP="00837DAB">
            <w:pPr>
              <w:pStyle w:val="BodyText"/>
              <w:spacing w:after="120"/>
              <w:jc w:val="left"/>
              <w:rPr>
                <w:sz w:val="22"/>
              </w:rPr>
            </w:pPr>
          </w:p>
        </w:tc>
        <w:tc>
          <w:tcPr>
            <w:tcW w:w="1777" w:type="dxa"/>
          </w:tcPr>
          <w:p w:rsidR="0008662A" w:rsidRPr="009334C0" w:rsidRDefault="0008662A" w:rsidP="00837DAB">
            <w:pPr>
              <w:pStyle w:val="BodyText"/>
              <w:spacing w:after="120"/>
              <w:jc w:val="left"/>
              <w:rPr>
                <w:sz w:val="22"/>
              </w:rPr>
            </w:pPr>
            <w:r w:rsidRPr="009334C0">
              <w:rPr>
                <w:sz w:val="22"/>
              </w:rPr>
              <w:t xml:space="preserve">All members of the Pension </w:t>
            </w:r>
            <w:r w:rsidR="00837DAB" w:rsidRPr="009334C0">
              <w:rPr>
                <w:sz w:val="22"/>
              </w:rPr>
              <w:t xml:space="preserve">Fund </w:t>
            </w:r>
            <w:r w:rsidRPr="009334C0">
              <w:rPr>
                <w:sz w:val="22"/>
              </w:rPr>
              <w:t>Committee</w:t>
            </w:r>
          </w:p>
        </w:tc>
      </w:tr>
      <w:tr w:rsidR="0008662A" w:rsidRPr="009334C0">
        <w:tc>
          <w:tcPr>
            <w:tcW w:w="1767" w:type="dxa"/>
          </w:tcPr>
          <w:p w:rsidR="0008662A" w:rsidRPr="009334C0" w:rsidRDefault="0008662A">
            <w:pPr>
              <w:pStyle w:val="BodyText"/>
              <w:jc w:val="left"/>
              <w:rPr>
                <w:sz w:val="22"/>
              </w:rPr>
            </w:pPr>
            <w:r w:rsidRPr="009334C0">
              <w:rPr>
                <w:sz w:val="22"/>
              </w:rPr>
              <w:t>Report and verbal briefing</w:t>
            </w:r>
          </w:p>
        </w:tc>
        <w:tc>
          <w:tcPr>
            <w:tcW w:w="1772" w:type="dxa"/>
          </w:tcPr>
          <w:p w:rsidR="0008662A" w:rsidRPr="009334C0" w:rsidRDefault="0008662A">
            <w:pPr>
              <w:pStyle w:val="BodyText"/>
              <w:jc w:val="left"/>
              <w:rPr>
                <w:sz w:val="22"/>
              </w:rPr>
            </w:pPr>
            <w:r w:rsidRPr="009334C0">
              <w:rPr>
                <w:sz w:val="22"/>
              </w:rPr>
              <w:t>Meeting</w:t>
            </w:r>
          </w:p>
        </w:tc>
        <w:tc>
          <w:tcPr>
            <w:tcW w:w="2129" w:type="dxa"/>
          </w:tcPr>
          <w:p w:rsidR="0008662A" w:rsidRPr="009334C0" w:rsidRDefault="0008662A">
            <w:pPr>
              <w:pStyle w:val="BodyText"/>
              <w:jc w:val="left"/>
              <w:rPr>
                <w:sz w:val="22"/>
              </w:rPr>
            </w:pPr>
            <w:r w:rsidRPr="009334C0">
              <w:rPr>
                <w:sz w:val="22"/>
              </w:rPr>
              <w:t>As and when required</w:t>
            </w:r>
          </w:p>
        </w:tc>
        <w:tc>
          <w:tcPr>
            <w:tcW w:w="1800" w:type="dxa"/>
          </w:tcPr>
          <w:p w:rsidR="0008662A" w:rsidRPr="009334C0" w:rsidRDefault="0008662A">
            <w:pPr>
              <w:pStyle w:val="BodyText"/>
              <w:jc w:val="left"/>
              <w:rPr>
                <w:sz w:val="22"/>
              </w:rPr>
            </w:pPr>
            <w:r w:rsidRPr="009334C0">
              <w:rPr>
                <w:sz w:val="22"/>
              </w:rPr>
              <w:t>Report and verbal briefing</w:t>
            </w:r>
          </w:p>
        </w:tc>
        <w:tc>
          <w:tcPr>
            <w:tcW w:w="1777" w:type="dxa"/>
          </w:tcPr>
          <w:p w:rsidR="0008662A" w:rsidRPr="009334C0" w:rsidRDefault="00646BAC" w:rsidP="00646BAC">
            <w:pPr>
              <w:pStyle w:val="BodyText"/>
              <w:jc w:val="left"/>
              <w:rPr>
                <w:sz w:val="22"/>
              </w:rPr>
            </w:pPr>
            <w:r w:rsidRPr="009334C0">
              <w:rPr>
                <w:sz w:val="22"/>
              </w:rPr>
              <w:t xml:space="preserve">All Elected Members but specifically the Pension Fund Committee </w:t>
            </w:r>
          </w:p>
        </w:tc>
      </w:tr>
    </w:tbl>
    <w:p w:rsidR="009334C0" w:rsidRDefault="009334C0" w:rsidP="00445E77">
      <w:pPr>
        <w:pStyle w:val="HRsub2"/>
        <w:spacing w:before="360"/>
        <w:jc w:val="both"/>
        <w:rPr>
          <w:i w:val="0"/>
          <w:sz w:val="24"/>
          <w:szCs w:val="24"/>
        </w:rPr>
      </w:pPr>
      <w:bookmarkStart w:id="57" w:name="_Toc124671978"/>
      <w:bookmarkStart w:id="58" w:name="_Toc124674005"/>
      <w:bookmarkStart w:id="59" w:name="_Toc125796537"/>
    </w:p>
    <w:p w:rsidR="009334C0" w:rsidRDefault="009334C0">
      <w:pPr>
        <w:rPr>
          <w:sz w:val="24"/>
          <w:szCs w:val="24"/>
        </w:rPr>
      </w:pPr>
      <w:r>
        <w:rPr>
          <w:i/>
          <w:sz w:val="24"/>
          <w:szCs w:val="24"/>
        </w:rPr>
        <w:br w:type="page"/>
      </w:r>
    </w:p>
    <w:p w:rsidR="009334C0" w:rsidRDefault="009334C0" w:rsidP="00445E77">
      <w:pPr>
        <w:pStyle w:val="HRsub2"/>
        <w:spacing w:before="360"/>
        <w:jc w:val="both"/>
        <w:rPr>
          <w:i w:val="0"/>
          <w:sz w:val="24"/>
          <w:szCs w:val="24"/>
        </w:rPr>
      </w:pPr>
    </w:p>
    <w:p w:rsidR="0008662A" w:rsidRPr="004B631C" w:rsidRDefault="0008662A" w:rsidP="00445E77">
      <w:pPr>
        <w:pStyle w:val="HRsub2"/>
        <w:spacing w:before="360"/>
        <w:jc w:val="both"/>
        <w:rPr>
          <w:i w:val="0"/>
          <w:sz w:val="24"/>
          <w:szCs w:val="24"/>
        </w:rPr>
      </w:pPr>
      <w:r w:rsidRPr="004B631C">
        <w:rPr>
          <w:i w:val="0"/>
          <w:sz w:val="24"/>
          <w:szCs w:val="24"/>
        </w:rPr>
        <w:t>Explanation of communications</w:t>
      </w:r>
      <w:bookmarkEnd w:id="57"/>
      <w:bookmarkEnd w:id="58"/>
      <w:bookmarkEnd w:id="59"/>
    </w:p>
    <w:p w:rsidR="0008662A" w:rsidRDefault="0008662A" w:rsidP="00445E77">
      <w:pPr>
        <w:pStyle w:val="BodyText"/>
        <w:rPr>
          <w:sz w:val="24"/>
          <w:szCs w:val="24"/>
        </w:rPr>
      </w:pPr>
      <w:r w:rsidRPr="004B631C">
        <w:rPr>
          <w:b/>
          <w:sz w:val="24"/>
          <w:szCs w:val="24"/>
        </w:rPr>
        <w:t>Training Sessions</w:t>
      </w:r>
      <w:r>
        <w:rPr>
          <w:sz w:val="24"/>
          <w:szCs w:val="24"/>
        </w:rPr>
        <w:t xml:space="preserve"> – providing a broad overview of the main provisions of the LGPS, and Elected Member’s key duties and responsibilities.</w:t>
      </w:r>
    </w:p>
    <w:p w:rsidR="0008662A" w:rsidRPr="004B631C" w:rsidRDefault="0008662A" w:rsidP="00445E77">
      <w:pPr>
        <w:pStyle w:val="BodyText"/>
        <w:rPr>
          <w:b/>
          <w:sz w:val="24"/>
          <w:szCs w:val="24"/>
        </w:rPr>
      </w:pPr>
      <w:r w:rsidRPr="004B631C">
        <w:rPr>
          <w:b/>
          <w:sz w:val="24"/>
          <w:szCs w:val="24"/>
        </w:rPr>
        <w:t>Briefing papers</w:t>
      </w:r>
      <w:r>
        <w:rPr>
          <w:sz w:val="24"/>
          <w:szCs w:val="24"/>
        </w:rPr>
        <w:t xml:space="preserve"> –  briefing</w:t>
      </w:r>
      <w:r w:rsidR="003D0BD7">
        <w:rPr>
          <w:sz w:val="24"/>
          <w:szCs w:val="24"/>
        </w:rPr>
        <w:t>s</w:t>
      </w:r>
      <w:r>
        <w:rPr>
          <w:sz w:val="24"/>
          <w:szCs w:val="24"/>
        </w:rPr>
        <w:t xml:space="preserve"> highlight key issues and developments </w:t>
      </w:r>
      <w:r w:rsidR="003D0BD7">
        <w:rPr>
          <w:sz w:val="24"/>
          <w:szCs w:val="24"/>
        </w:rPr>
        <w:t>in</w:t>
      </w:r>
      <w:r>
        <w:rPr>
          <w:sz w:val="24"/>
          <w:szCs w:val="24"/>
        </w:rPr>
        <w:t xml:space="preserve"> the LGPS</w:t>
      </w:r>
      <w:r w:rsidRPr="004B631C">
        <w:rPr>
          <w:b/>
          <w:sz w:val="24"/>
          <w:szCs w:val="24"/>
        </w:rPr>
        <w:t xml:space="preserve">. </w:t>
      </w:r>
    </w:p>
    <w:p w:rsidR="0008662A" w:rsidRDefault="0008662A" w:rsidP="00445E77">
      <w:pPr>
        <w:pStyle w:val="BodyText"/>
        <w:rPr>
          <w:sz w:val="24"/>
          <w:szCs w:val="24"/>
        </w:rPr>
      </w:pPr>
      <w:r w:rsidRPr="004B631C">
        <w:rPr>
          <w:b/>
          <w:sz w:val="24"/>
          <w:szCs w:val="24"/>
        </w:rPr>
        <w:t xml:space="preserve">Pension </w:t>
      </w:r>
      <w:r w:rsidR="00300E75" w:rsidRPr="004B631C">
        <w:rPr>
          <w:b/>
          <w:sz w:val="24"/>
          <w:szCs w:val="24"/>
        </w:rPr>
        <w:t xml:space="preserve">Fund Committee </w:t>
      </w:r>
      <w:r w:rsidRPr="004B631C">
        <w:rPr>
          <w:b/>
          <w:sz w:val="24"/>
          <w:szCs w:val="24"/>
        </w:rPr>
        <w:t>Meetings</w:t>
      </w:r>
      <w:r>
        <w:rPr>
          <w:sz w:val="24"/>
          <w:szCs w:val="24"/>
        </w:rPr>
        <w:t xml:space="preserve"> – </w:t>
      </w:r>
      <w:r w:rsidR="003D0BD7">
        <w:rPr>
          <w:sz w:val="24"/>
          <w:szCs w:val="24"/>
        </w:rPr>
        <w:t>r</w:t>
      </w:r>
      <w:r>
        <w:rPr>
          <w:sz w:val="24"/>
          <w:szCs w:val="24"/>
        </w:rPr>
        <w:t xml:space="preserve">eports submitted to the </w:t>
      </w:r>
      <w:r w:rsidR="00A3456A">
        <w:rPr>
          <w:sz w:val="24"/>
          <w:szCs w:val="24"/>
        </w:rPr>
        <w:t>Committee</w:t>
      </w:r>
      <w:r>
        <w:rPr>
          <w:sz w:val="24"/>
          <w:szCs w:val="24"/>
        </w:rPr>
        <w:t>.</w:t>
      </w:r>
    </w:p>
    <w:p w:rsidR="0008662A" w:rsidRDefault="0008662A" w:rsidP="00445E77">
      <w:pPr>
        <w:pStyle w:val="BodyText"/>
        <w:rPr>
          <w:sz w:val="24"/>
          <w:szCs w:val="24"/>
        </w:rPr>
      </w:pPr>
      <w:r w:rsidRPr="004B631C">
        <w:rPr>
          <w:b/>
          <w:sz w:val="24"/>
          <w:szCs w:val="24"/>
        </w:rPr>
        <w:t>Report and Verbal Briefing</w:t>
      </w:r>
      <w:r w:rsidRPr="00300E75">
        <w:rPr>
          <w:sz w:val="24"/>
          <w:szCs w:val="24"/>
        </w:rPr>
        <w:t xml:space="preserve"> – </w:t>
      </w:r>
      <w:r w:rsidR="003D0BD7">
        <w:rPr>
          <w:sz w:val="24"/>
          <w:szCs w:val="24"/>
        </w:rPr>
        <w:t>o</w:t>
      </w:r>
      <w:r w:rsidRPr="00300E75">
        <w:rPr>
          <w:sz w:val="24"/>
          <w:szCs w:val="24"/>
        </w:rPr>
        <w:t xml:space="preserve">ccasions when </w:t>
      </w:r>
      <w:r w:rsidR="00300E75" w:rsidRPr="00300E75">
        <w:rPr>
          <w:sz w:val="24"/>
          <w:szCs w:val="24"/>
        </w:rPr>
        <w:t>Members require briefing on</w:t>
      </w:r>
      <w:r w:rsidRPr="00300E75">
        <w:rPr>
          <w:sz w:val="24"/>
          <w:szCs w:val="24"/>
        </w:rPr>
        <w:t xml:space="preserve"> forthcoming pension changes that could impact on Corporate Priorities or have significant budget implications</w:t>
      </w:r>
      <w:r>
        <w:rPr>
          <w:sz w:val="24"/>
          <w:szCs w:val="24"/>
        </w:rPr>
        <w:t>.</w:t>
      </w:r>
    </w:p>
    <w:p w:rsidR="00126F96" w:rsidRDefault="00126F96">
      <w:pPr>
        <w:rPr>
          <w:kern w:val="28"/>
          <w:sz w:val="28"/>
        </w:rPr>
      </w:pPr>
      <w:bookmarkStart w:id="60" w:name="_Toc124671979"/>
      <w:bookmarkStart w:id="61" w:name="_Toc124674006"/>
      <w:bookmarkStart w:id="62" w:name="_Toc125796538"/>
      <w:r>
        <w:br w:type="page"/>
      </w:r>
    </w:p>
    <w:p w:rsidR="00497342" w:rsidRDefault="00497342" w:rsidP="00445E77">
      <w:pPr>
        <w:pStyle w:val="Heading1"/>
        <w:jc w:val="both"/>
      </w:pPr>
      <w:bookmarkStart w:id="63" w:name="_Toc474751366"/>
      <w:r>
        <w:lastRenderedPageBreak/>
        <w:t>Policy on communication with Pension Board</w:t>
      </w:r>
      <w:bookmarkEnd w:id="63"/>
    </w:p>
    <w:p w:rsidR="00497342" w:rsidRDefault="00497342" w:rsidP="00445E77">
      <w:pPr>
        <w:pStyle w:val="BodyText"/>
        <w:rPr>
          <w:sz w:val="24"/>
          <w:szCs w:val="24"/>
        </w:rPr>
      </w:pPr>
      <w:r>
        <w:rPr>
          <w:sz w:val="24"/>
          <w:szCs w:val="24"/>
        </w:rPr>
        <w:t>Our objective with regard to communication with the Pension Board</w:t>
      </w:r>
      <w:r w:rsidR="009A4D3A">
        <w:rPr>
          <w:sz w:val="24"/>
          <w:szCs w:val="24"/>
        </w:rPr>
        <w:t xml:space="preserve"> is</w:t>
      </w:r>
      <w:r>
        <w:rPr>
          <w:sz w:val="24"/>
          <w:szCs w:val="24"/>
        </w:rPr>
        <w:t xml:space="preserve">:    </w:t>
      </w:r>
    </w:p>
    <w:p w:rsidR="00497342" w:rsidRDefault="00497342" w:rsidP="00445E77">
      <w:pPr>
        <w:pStyle w:val="HRbullet"/>
        <w:rPr>
          <w:sz w:val="24"/>
          <w:szCs w:val="24"/>
        </w:rPr>
      </w:pPr>
      <w:r>
        <w:rPr>
          <w:sz w:val="24"/>
          <w:szCs w:val="24"/>
        </w:rPr>
        <w:t>to ensure that the Board members receive sufficient reports, briefings and training to allow them to carry out their statutory duties and responsibilities in line with LGPS legislation.</w:t>
      </w:r>
    </w:p>
    <w:p w:rsidR="00497342" w:rsidRPr="00AB359D" w:rsidRDefault="00497342" w:rsidP="00445E77">
      <w:pPr>
        <w:pStyle w:val="HRbullet"/>
        <w:numPr>
          <w:ilvl w:val="0"/>
          <w:numId w:val="0"/>
        </w:numPr>
        <w:rPr>
          <w:sz w:val="24"/>
          <w:szCs w:val="24"/>
        </w:rPr>
      </w:pPr>
      <w:r w:rsidRPr="00AB359D">
        <w:rPr>
          <w:sz w:val="24"/>
          <w:szCs w:val="24"/>
        </w:rPr>
        <w:t>Our objective</w:t>
      </w:r>
      <w:r w:rsidR="009A4D3A">
        <w:rPr>
          <w:sz w:val="24"/>
          <w:szCs w:val="24"/>
        </w:rPr>
        <w:t xml:space="preserve"> is</w:t>
      </w:r>
      <w:r w:rsidRPr="00AB359D">
        <w:rPr>
          <w:sz w:val="24"/>
          <w:szCs w:val="24"/>
        </w:rPr>
        <w:t xml:space="preserv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41"/>
        <w:gridCol w:w="2094"/>
        <w:gridCol w:w="1783"/>
        <w:gridCol w:w="1748"/>
      </w:tblGrid>
      <w:tr w:rsidR="009A4D3A" w:rsidRPr="009334C0" w:rsidTr="00497342">
        <w:tc>
          <w:tcPr>
            <w:tcW w:w="1767" w:type="dxa"/>
          </w:tcPr>
          <w:p w:rsidR="00497342" w:rsidRPr="009334C0" w:rsidRDefault="00497342" w:rsidP="00497342">
            <w:pPr>
              <w:pStyle w:val="BodyText"/>
              <w:spacing w:before="60" w:after="60"/>
              <w:jc w:val="left"/>
              <w:rPr>
                <w:b/>
                <w:i/>
                <w:sz w:val="22"/>
              </w:rPr>
            </w:pPr>
            <w:r w:rsidRPr="009334C0">
              <w:rPr>
                <w:b/>
                <w:i/>
                <w:sz w:val="22"/>
              </w:rPr>
              <w:t>Method of Communication</w:t>
            </w:r>
          </w:p>
        </w:tc>
        <w:tc>
          <w:tcPr>
            <w:tcW w:w="1772" w:type="dxa"/>
          </w:tcPr>
          <w:p w:rsidR="00497342" w:rsidRPr="009334C0" w:rsidRDefault="00497342" w:rsidP="00497342">
            <w:pPr>
              <w:pStyle w:val="BodyText"/>
              <w:spacing w:before="60" w:after="60"/>
              <w:jc w:val="left"/>
              <w:rPr>
                <w:b/>
                <w:i/>
                <w:sz w:val="22"/>
              </w:rPr>
            </w:pPr>
            <w:r w:rsidRPr="009334C0">
              <w:rPr>
                <w:b/>
                <w:i/>
                <w:sz w:val="22"/>
              </w:rPr>
              <w:t>Media</w:t>
            </w:r>
          </w:p>
        </w:tc>
        <w:tc>
          <w:tcPr>
            <w:tcW w:w="2129" w:type="dxa"/>
          </w:tcPr>
          <w:p w:rsidR="00497342" w:rsidRPr="009334C0" w:rsidRDefault="00497342" w:rsidP="00497342">
            <w:pPr>
              <w:pStyle w:val="BodyText"/>
              <w:spacing w:before="60" w:after="60"/>
              <w:jc w:val="left"/>
              <w:rPr>
                <w:b/>
                <w:i/>
                <w:sz w:val="22"/>
              </w:rPr>
            </w:pPr>
            <w:r w:rsidRPr="009334C0">
              <w:rPr>
                <w:b/>
                <w:i/>
                <w:sz w:val="22"/>
              </w:rPr>
              <w:t>Frequency of Issue</w:t>
            </w:r>
          </w:p>
        </w:tc>
        <w:tc>
          <w:tcPr>
            <w:tcW w:w="1800" w:type="dxa"/>
          </w:tcPr>
          <w:p w:rsidR="00497342" w:rsidRPr="009334C0" w:rsidRDefault="00497342" w:rsidP="00497342">
            <w:pPr>
              <w:pStyle w:val="BodyText"/>
              <w:spacing w:before="60" w:after="60"/>
              <w:jc w:val="left"/>
              <w:rPr>
                <w:b/>
                <w:i/>
                <w:sz w:val="22"/>
              </w:rPr>
            </w:pPr>
            <w:r w:rsidRPr="009334C0">
              <w:rPr>
                <w:b/>
                <w:i/>
                <w:sz w:val="22"/>
              </w:rPr>
              <w:t>Method of Distribution</w:t>
            </w:r>
          </w:p>
        </w:tc>
        <w:tc>
          <w:tcPr>
            <w:tcW w:w="1777" w:type="dxa"/>
          </w:tcPr>
          <w:p w:rsidR="00497342" w:rsidRPr="009334C0" w:rsidRDefault="00497342" w:rsidP="00497342">
            <w:pPr>
              <w:pStyle w:val="BodyText"/>
              <w:spacing w:before="60" w:after="60"/>
              <w:jc w:val="left"/>
              <w:rPr>
                <w:b/>
                <w:i/>
                <w:sz w:val="22"/>
              </w:rPr>
            </w:pPr>
            <w:r w:rsidRPr="009334C0">
              <w:rPr>
                <w:b/>
                <w:i/>
                <w:sz w:val="22"/>
              </w:rPr>
              <w:t>Audience Group</w:t>
            </w:r>
          </w:p>
        </w:tc>
      </w:tr>
      <w:tr w:rsidR="009A4D3A" w:rsidRPr="009334C0" w:rsidTr="00497342">
        <w:trPr>
          <w:trHeight w:val="1404"/>
        </w:trPr>
        <w:tc>
          <w:tcPr>
            <w:tcW w:w="1767" w:type="dxa"/>
          </w:tcPr>
          <w:p w:rsidR="00497342" w:rsidRPr="009334C0" w:rsidRDefault="00497342" w:rsidP="00497342">
            <w:pPr>
              <w:pStyle w:val="BodyText"/>
              <w:jc w:val="left"/>
              <w:rPr>
                <w:sz w:val="22"/>
              </w:rPr>
            </w:pPr>
            <w:r w:rsidRPr="009334C0">
              <w:rPr>
                <w:sz w:val="22"/>
              </w:rPr>
              <w:t>Training sessions</w:t>
            </w:r>
          </w:p>
        </w:tc>
        <w:tc>
          <w:tcPr>
            <w:tcW w:w="1772" w:type="dxa"/>
          </w:tcPr>
          <w:p w:rsidR="00497342" w:rsidRPr="009334C0" w:rsidRDefault="00497342" w:rsidP="00497342">
            <w:pPr>
              <w:pStyle w:val="BodyText"/>
              <w:jc w:val="left"/>
              <w:rPr>
                <w:sz w:val="22"/>
              </w:rPr>
            </w:pPr>
            <w:r w:rsidRPr="009334C0">
              <w:rPr>
                <w:sz w:val="22"/>
              </w:rPr>
              <w:t>Pension seminars</w:t>
            </w:r>
          </w:p>
        </w:tc>
        <w:tc>
          <w:tcPr>
            <w:tcW w:w="2129" w:type="dxa"/>
          </w:tcPr>
          <w:p w:rsidR="00497342" w:rsidRPr="009334C0" w:rsidRDefault="00497342" w:rsidP="009A4D3A">
            <w:pPr>
              <w:pStyle w:val="BodyText"/>
              <w:spacing w:after="120"/>
              <w:jc w:val="left"/>
              <w:rPr>
                <w:sz w:val="22"/>
              </w:rPr>
            </w:pPr>
            <w:r w:rsidRPr="009334C0">
              <w:rPr>
                <w:sz w:val="22"/>
              </w:rPr>
              <w:t xml:space="preserve">Following </w:t>
            </w:r>
            <w:r w:rsidR="009A4D3A" w:rsidRPr="009334C0">
              <w:rPr>
                <w:sz w:val="22"/>
              </w:rPr>
              <w:t xml:space="preserve">the appointment / election of members of the Board or in a timely manner </w:t>
            </w:r>
            <w:r w:rsidRPr="009334C0">
              <w:rPr>
                <w:sz w:val="22"/>
              </w:rPr>
              <w:t xml:space="preserve"> to ensure</w:t>
            </w:r>
            <w:r w:rsidR="009A4D3A" w:rsidRPr="009334C0">
              <w:rPr>
                <w:sz w:val="22"/>
              </w:rPr>
              <w:t xml:space="preserve"> they are</w:t>
            </w:r>
            <w:r w:rsidRPr="009334C0">
              <w:rPr>
                <w:sz w:val="22"/>
              </w:rPr>
              <w:t xml:space="preserve"> aware all relevant aspects of the Scheme</w:t>
            </w:r>
          </w:p>
        </w:tc>
        <w:tc>
          <w:tcPr>
            <w:tcW w:w="1800" w:type="dxa"/>
          </w:tcPr>
          <w:p w:rsidR="00497342" w:rsidRPr="009334C0" w:rsidRDefault="00497342" w:rsidP="00497342">
            <w:pPr>
              <w:pStyle w:val="BodyText"/>
              <w:jc w:val="left"/>
              <w:rPr>
                <w:sz w:val="22"/>
              </w:rPr>
            </w:pPr>
            <w:r w:rsidRPr="009334C0">
              <w:rPr>
                <w:sz w:val="22"/>
              </w:rPr>
              <w:t>LGPS specific seminars</w:t>
            </w:r>
          </w:p>
        </w:tc>
        <w:tc>
          <w:tcPr>
            <w:tcW w:w="1777" w:type="dxa"/>
          </w:tcPr>
          <w:p w:rsidR="00497342" w:rsidRPr="009334C0" w:rsidRDefault="00497342" w:rsidP="009A4D3A">
            <w:pPr>
              <w:pStyle w:val="BodyText"/>
              <w:jc w:val="left"/>
              <w:rPr>
                <w:sz w:val="22"/>
              </w:rPr>
            </w:pPr>
            <w:r w:rsidRPr="009334C0">
              <w:rPr>
                <w:sz w:val="22"/>
              </w:rPr>
              <w:t xml:space="preserve">All </w:t>
            </w:r>
            <w:r w:rsidR="009A4D3A" w:rsidRPr="009334C0">
              <w:rPr>
                <w:sz w:val="22"/>
              </w:rPr>
              <w:t xml:space="preserve">Board </w:t>
            </w:r>
            <w:r w:rsidRPr="009334C0">
              <w:rPr>
                <w:sz w:val="22"/>
              </w:rPr>
              <w:t>Members</w:t>
            </w:r>
            <w:r w:rsidR="009A4D3A" w:rsidRPr="009334C0">
              <w:rPr>
                <w:sz w:val="22"/>
              </w:rPr>
              <w:t>.</w:t>
            </w:r>
          </w:p>
        </w:tc>
      </w:tr>
      <w:tr w:rsidR="009A4D3A" w:rsidRPr="009334C0" w:rsidTr="00497342">
        <w:tc>
          <w:tcPr>
            <w:tcW w:w="1767" w:type="dxa"/>
          </w:tcPr>
          <w:p w:rsidR="00497342" w:rsidRPr="009334C0" w:rsidRDefault="00497342" w:rsidP="00497342">
            <w:pPr>
              <w:pStyle w:val="BodyText"/>
              <w:spacing w:after="120"/>
              <w:jc w:val="left"/>
              <w:rPr>
                <w:sz w:val="22"/>
              </w:rPr>
            </w:pPr>
            <w:r w:rsidRPr="009334C0">
              <w:rPr>
                <w:sz w:val="22"/>
              </w:rPr>
              <w:t>Briefing papers</w:t>
            </w:r>
          </w:p>
        </w:tc>
        <w:tc>
          <w:tcPr>
            <w:tcW w:w="1772" w:type="dxa"/>
          </w:tcPr>
          <w:p w:rsidR="00497342" w:rsidRPr="009334C0" w:rsidRDefault="00497342" w:rsidP="00497342">
            <w:pPr>
              <w:pStyle w:val="BodyText"/>
              <w:spacing w:after="120"/>
              <w:jc w:val="left"/>
              <w:rPr>
                <w:sz w:val="22"/>
              </w:rPr>
            </w:pPr>
            <w:r w:rsidRPr="009334C0">
              <w:rPr>
                <w:sz w:val="22"/>
              </w:rPr>
              <w:t>Paper based and electronic</w:t>
            </w:r>
          </w:p>
        </w:tc>
        <w:tc>
          <w:tcPr>
            <w:tcW w:w="2129" w:type="dxa"/>
          </w:tcPr>
          <w:p w:rsidR="00497342" w:rsidRPr="009334C0" w:rsidRDefault="00497342" w:rsidP="00497342">
            <w:pPr>
              <w:pStyle w:val="BodyText"/>
              <w:spacing w:after="120"/>
              <w:jc w:val="left"/>
              <w:rPr>
                <w:sz w:val="22"/>
              </w:rPr>
            </w:pPr>
            <w:r w:rsidRPr="009334C0">
              <w:rPr>
                <w:sz w:val="22"/>
              </w:rPr>
              <w:t>As and when required</w:t>
            </w:r>
          </w:p>
        </w:tc>
        <w:tc>
          <w:tcPr>
            <w:tcW w:w="1800" w:type="dxa"/>
          </w:tcPr>
          <w:p w:rsidR="00497342" w:rsidRPr="009334C0" w:rsidRDefault="00497342" w:rsidP="00497342">
            <w:pPr>
              <w:pStyle w:val="BodyText"/>
              <w:spacing w:after="120"/>
              <w:jc w:val="left"/>
              <w:rPr>
                <w:sz w:val="22"/>
              </w:rPr>
            </w:pPr>
            <w:r w:rsidRPr="009334C0">
              <w:rPr>
                <w:sz w:val="22"/>
              </w:rPr>
              <w:t>Email or hard copy</w:t>
            </w:r>
          </w:p>
        </w:tc>
        <w:tc>
          <w:tcPr>
            <w:tcW w:w="1777" w:type="dxa"/>
          </w:tcPr>
          <w:p w:rsidR="00497342" w:rsidRPr="009334C0" w:rsidRDefault="00497342" w:rsidP="009A4D3A">
            <w:pPr>
              <w:pStyle w:val="BodyText"/>
              <w:spacing w:after="120"/>
              <w:jc w:val="left"/>
              <w:rPr>
                <w:sz w:val="22"/>
              </w:rPr>
            </w:pPr>
            <w:r w:rsidRPr="009334C0">
              <w:rPr>
                <w:sz w:val="22"/>
              </w:rPr>
              <w:t>All</w:t>
            </w:r>
            <w:r w:rsidR="009A4D3A" w:rsidRPr="009334C0">
              <w:rPr>
                <w:sz w:val="22"/>
              </w:rPr>
              <w:t xml:space="preserve"> Board members</w:t>
            </w:r>
          </w:p>
        </w:tc>
      </w:tr>
      <w:tr w:rsidR="009A4D3A" w:rsidRPr="009334C0" w:rsidTr="00497342">
        <w:tc>
          <w:tcPr>
            <w:tcW w:w="1767" w:type="dxa"/>
          </w:tcPr>
          <w:p w:rsidR="00497342" w:rsidRPr="009334C0" w:rsidRDefault="00497342" w:rsidP="00497342">
            <w:pPr>
              <w:pStyle w:val="BodyText"/>
              <w:spacing w:after="120"/>
              <w:jc w:val="left"/>
              <w:rPr>
                <w:sz w:val="22"/>
              </w:rPr>
            </w:pPr>
            <w:r w:rsidRPr="009334C0">
              <w:rPr>
                <w:sz w:val="22"/>
              </w:rPr>
              <w:t xml:space="preserve">Pension  </w:t>
            </w:r>
            <w:r w:rsidR="009A4D3A" w:rsidRPr="009334C0">
              <w:rPr>
                <w:sz w:val="22"/>
              </w:rPr>
              <w:t>Board</w:t>
            </w:r>
            <w:r w:rsidRPr="009334C0">
              <w:rPr>
                <w:sz w:val="22"/>
              </w:rPr>
              <w:t xml:space="preserve"> Meetings</w:t>
            </w:r>
          </w:p>
          <w:p w:rsidR="00497342" w:rsidRPr="009334C0" w:rsidRDefault="00497342" w:rsidP="00497342">
            <w:pPr>
              <w:pStyle w:val="BodyText"/>
              <w:spacing w:after="120"/>
              <w:jc w:val="left"/>
              <w:rPr>
                <w:sz w:val="22"/>
              </w:rPr>
            </w:pPr>
          </w:p>
        </w:tc>
        <w:tc>
          <w:tcPr>
            <w:tcW w:w="1772" w:type="dxa"/>
          </w:tcPr>
          <w:p w:rsidR="00497342" w:rsidRPr="009334C0" w:rsidRDefault="00497342" w:rsidP="00497342">
            <w:pPr>
              <w:pStyle w:val="BodyText"/>
              <w:spacing w:after="120"/>
              <w:jc w:val="left"/>
              <w:rPr>
                <w:sz w:val="22"/>
              </w:rPr>
            </w:pPr>
            <w:r w:rsidRPr="009334C0">
              <w:rPr>
                <w:sz w:val="22"/>
              </w:rPr>
              <w:t>Meeting</w:t>
            </w:r>
          </w:p>
        </w:tc>
        <w:tc>
          <w:tcPr>
            <w:tcW w:w="2129" w:type="dxa"/>
          </w:tcPr>
          <w:p w:rsidR="00497342" w:rsidRPr="009334C0" w:rsidRDefault="00497342" w:rsidP="00497342">
            <w:pPr>
              <w:pStyle w:val="BodyText"/>
              <w:spacing w:after="120"/>
              <w:jc w:val="left"/>
              <w:rPr>
                <w:sz w:val="22"/>
              </w:rPr>
            </w:pPr>
            <w:r w:rsidRPr="009334C0">
              <w:rPr>
                <w:sz w:val="22"/>
              </w:rPr>
              <w:t>In line with the published Committee cycle.</w:t>
            </w:r>
          </w:p>
        </w:tc>
        <w:tc>
          <w:tcPr>
            <w:tcW w:w="1800" w:type="dxa"/>
          </w:tcPr>
          <w:p w:rsidR="009A4D3A" w:rsidRPr="009334C0" w:rsidRDefault="009A4D3A" w:rsidP="00497342">
            <w:pPr>
              <w:pStyle w:val="BodyText"/>
              <w:spacing w:after="120"/>
              <w:jc w:val="left"/>
              <w:rPr>
                <w:sz w:val="22"/>
              </w:rPr>
            </w:pPr>
            <w:r w:rsidRPr="009334C0">
              <w:rPr>
                <w:sz w:val="22"/>
              </w:rPr>
              <w:t>Email or hard copy</w:t>
            </w:r>
          </w:p>
          <w:p w:rsidR="009A4D3A" w:rsidRPr="009334C0" w:rsidRDefault="009A4D3A" w:rsidP="00497342">
            <w:pPr>
              <w:pStyle w:val="BodyText"/>
              <w:spacing w:after="120"/>
              <w:jc w:val="left"/>
              <w:rPr>
                <w:sz w:val="22"/>
              </w:rPr>
            </w:pPr>
          </w:p>
          <w:p w:rsidR="009A4D3A" w:rsidRPr="009334C0" w:rsidRDefault="009A4D3A" w:rsidP="00497342">
            <w:pPr>
              <w:pStyle w:val="BodyText"/>
              <w:spacing w:after="120"/>
              <w:jc w:val="left"/>
              <w:rPr>
                <w:sz w:val="22"/>
              </w:rPr>
            </w:pPr>
          </w:p>
          <w:p w:rsidR="00497342" w:rsidRPr="009334C0" w:rsidRDefault="00497342" w:rsidP="00497342">
            <w:pPr>
              <w:pStyle w:val="BodyText"/>
              <w:spacing w:after="120"/>
              <w:jc w:val="left"/>
              <w:rPr>
                <w:sz w:val="22"/>
              </w:rPr>
            </w:pPr>
          </w:p>
        </w:tc>
        <w:tc>
          <w:tcPr>
            <w:tcW w:w="1777" w:type="dxa"/>
          </w:tcPr>
          <w:p w:rsidR="00497342" w:rsidRPr="009334C0" w:rsidRDefault="00497342" w:rsidP="009A4D3A">
            <w:pPr>
              <w:pStyle w:val="BodyText"/>
              <w:spacing w:after="120"/>
              <w:jc w:val="left"/>
              <w:rPr>
                <w:sz w:val="22"/>
              </w:rPr>
            </w:pPr>
            <w:r w:rsidRPr="009334C0">
              <w:rPr>
                <w:sz w:val="22"/>
              </w:rPr>
              <w:t xml:space="preserve">All </w:t>
            </w:r>
            <w:r w:rsidR="009A4D3A" w:rsidRPr="009334C0">
              <w:rPr>
                <w:sz w:val="22"/>
              </w:rPr>
              <w:t xml:space="preserve">Board </w:t>
            </w:r>
            <w:r w:rsidRPr="009334C0">
              <w:rPr>
                <w:sz w:val="22"/>
              </w:rPr>
              <w:t xml:space="preserve">members </w:t>
            </w:r>
          </w:p>
        </w:tc>
      </w:tr>
    </w:tbl>
    <w:p w:rsidR="00497342" w:rsidRPr="004B631C" w:rsidRDefault="00497342" w:rsidP="00445E77">
      <w:pPr>
        <w:pStyle w:val="HRsub2"/>
        <w:spacing w:before="360"/>
        <w:jc w:val="both"/>
        <w:rPr>
          <w:i w:val="0"/>
          <w:sz w:val="24"/>
          <w:szCs w:val="24"/>
        </w:rPr>
      </w:pPr>
      <w:r w:rsidRPr="004B631C">
        <w:rPr>
          <w:i w:val="0"/>
          <w:sz w:val="24"/>
          <w:szCs w:val="24"/>
        </w:rPr>
        <w:t>Explanation of communications</w:t>
      </w:r>
    </w:p>
    <w:p w:rsidR="00497342" w:rsidRDefault="00497342" w:rsidP="00445E77">
      <w:pPr>
        <w:pStyle w:val="BodyText"/>
        <w:rPr>
          <w:sz w:val="24"/>
          <w:szCs w:val="24"/>
        </w:rPr>
      </w:pPr>
      <w:r w:rsidRPr="004B631C">
        <w:rPr>
          <w:b/>
          <w:sz w:val="24"/>
          <w:szCs w:val="24"/>
        </w:rPr>
        <w:t>Training Sessions</w:t>
      </w:r>
      <w:r>
        <w:rPr>
          <w:sz w:val="24"/>
          <w:szCs w:val="24"/>
        </w:rPr>
        <w:t xml:space="preserve"> – providing a broad overview of the main provisions of the LGPS, and </w:t>
      </w:r>
      <w:r w:rsidR="009A4D3A">
        <w:rPr>
          <w:sz w:val="24"/>
          <w:szCs w:val="24"/>
        </w:rPr>
        <w:t>the Board’s</w:t>
      </w:r>
      <w:r>
        <w:rPr>
          <w:sz w:val="24"/>
          <w:szCs w:val="24"/>
        </w:rPr>
        <w:t xml:space="preserve"> key duties and responsibilities.</w:t>
      </w:r>
    </w:p>
    <w:p w:rsidR="00497342" w:rsidRDefault="00497342" w:rsidP="00445E77">
      <w:pPr>
        <w:pStyle w:val="BodyText"/>
        <w:rPr>
          <w:sz w:val="24"/>
          <w:szCs w:val="24"/>
        </w:rPr>
      </w:pPr>
      <w:r w:rsidRPr="004B631C">
        <w:rPr>
          <w:b/>
          <w:sz w:val="24"/>
          <w:szCs w:val="24"/>
        </w:rPr>
        <w:t>Briefing papers</w:t>
      </w:r>
      <w:r>
        <w:rPr>
          <w:sz w:val="24"/>
          <w:szCs w:val="24"/>
        </w:rPr>
        <w:t xml:space="preserve"> – a briefing that highlights key issues and developments to the LGPS. </w:t>
      </w:r>
    </w:p>
    <w:p w:rsidR="00497342" w:rsidRDefault="00497342" w:rsidP="00445E77">
      <w:pPr>
        <w:pStyle w:val="BodyText"/>
        <w:rPr>
          <w:sz w:val="24"/>
          <w:szCs w:val="24"/>
        </w:rPr>
      </w:pPr>
      <w:r w:rsidRPr="004B631C">
        <w:rPr>
          <w:b/>
          <w:sz w:val="24"/>
          <w:szCs w:val="24"/>
        </w:rPr>
        <w:t xml:space="preserve">Pension </w:t>
      </w:r>
      <w:r w:rsidR="009A4D3A" w:rsidRPr="004B631C">
        <w:rPr>
          <w:b/>
          <w:sz w:val="24"/>
          <w:szCs w:val="24"/>
        </w:rPr>
        <w:t>Board</w:t>
      </w:r>
      <w:r w:rsidRPr="004B631C">
        <w:rPr>
          <w:b/>
          <w:sz w:val="24"/>
          <w:szCs w:val="24"/>
        </w:rPr>
        <w:t xml:space="preserve"> Meetings</w:t>
      </w:r>
      <w:r>
        <w:rPr>
          <w:sz w:val="24"/>
          <w:szCs w:val="24"/>
        </w:rPr>
        <w:t xml:space="preserve"> – </w:t>
      </w:r>
      <w:r w:rsidR="003D0BD7">
        <w:rPr>
          <w:sz w:val="24"/>
          <w:szCs w:val="24"/>
        </w:rPr>
        <w:t>r</w:t>
      </w:r>
      <w:r>
        <w:rPr>
          <w:sz w:val="24"/>
          <w:szCs w:val="24"/>
        </w:rPr>
        <w:t xml:space="preserve">eports submitted to the </w:t>
      </w:r>
      <w:r w:rsidR="009A4D3A">
        <w:rPr>
          <w:sz w:val="24"/>
          <w:szCs w:val="24"/>
        </w:rPr>
        <w:t>Board</w:t>
      </w:r>
      <w:r>
        <w:rPr>
          <w:sz w:val="24"/>
          <w:szCs w:val="24"/>
        </w:rPr>
        <w:t>.</w:t>
      </w:r>
    </w:p>
    <w:p w:rsidR="004C6890" w:rsidRDefault="004C6890" w:rsidP="00445E77">
      <w:pPr>
        <w:pStyle w:val="Heading1"/>
        <w:spacing w:after="120"/>
        <w:jc w:val="both"/>
      </w:pPr>
    </w:p>
    <w:p w:rsidR="00126F96" w:rsidRDefault="00126F96">
      <w:pPr>
        <w:rPr>
          <w:kern w:val="28"/>
          <w:sz w:val="28"/>
        </w:rPr>
      </w:pPr>
      <w:r>
        <w:br w:type="page"/>
      </w:r>
    </w:p>
    <w:p w:rsidR="0008662A" w:rsidRDefault="0008662A" w:rsidP="00445E77">
      <w:pPr>
        <w:pStyle w:val="Heading1"/>
        <w:jc w:val="both"/>
      </w:pPr>
      <w:bookmarkStart w:id="64" w:name="_Toc474751367"/>
      <w:r>
        <w:lastRenderedPageBreak/>
        <w:t>Policy on communication with Pensions Team</w:t>
      </w:r>
      <w:bookmarkEnd w:id="60"/>
      <w:bookmarkEnd w:id="61"/>
      <w:bookmarkEnd w:id="62"/>
      <w:bookmarkEnd w:id="64"/>
    </w:p>
    <w:p w:rsidR="0008662A" w:rsidRDefault="0008662A" w:rsidP="00445E77">
      <w:pPr>
        <w:pStyle w:val="BodyText"/>
        <w:rPr>
          <w:sz w:val="24"/>
          <w:szCs w:val="24"/>
        </w:rPr>
      </w:pPr>
      <w:r>
        <w:rPr>
          <w:sz w:val="24"/>
          <w:szCs w:val="24"/>
        </w:rPr>
        <w:t xml:space="preserve">Our objectives with regard to communication with </w:t>
      </w:r>
      <w:r w:rsidR="006B3D8C">
        <w:rPr>
          <w:sz w:val="24"/>
          <w:szCs w:val="24"/>
        </w:rPr>
        <w:t>P</w:t>
      </w:r>
      <w:r>
        <w:rPr>
          <w:sz w:val="24"/>
          <w:szCs w:val="24"/>
        </w:rPr>
        <w:t>ension</w:t>
      </w:r>
      <w:r w:rsidR="006B3D8C">
        <w:rPr>
          <w:sz w:val="24"/>
          <w:szCs w:val="24"/>
        </w:rPr>
        <w:t>s Team</w:t>
      </w:r>
      <w:r>
        <w:rPr>
          <w:sz w:val="24"/>
          <w:szCs w:val="24"/>
        </w:rPr>
        <w:t xml:space="preserve"> staff are:</w:t>
      </w:r>
    </w:p>
    <w:p w:rsidR="0008662A" w:rsidRDefault="003D0BD7" w:rsidP="00445E77">
      <w:pPr>
        <w:pStyle w:val="HRbullet"/>
        <w:rPr>
          <w:sz w:val="24"/>
          <w:szCs w:val="24"/>
        </w:rPr>
      </w:pPr>
      <w:r>
        <w:rPr>
          <w:sz w:val="24"/>
          <w:szCs w:val="24"/>
        </w:rPr>
        <w:t xml:space="preserve">to </w:t>
      </w:r>
      <w:r w:rsidR="0008662A">
        <w:rPr>
          <w:sz w:val="24"/>
          <w:szCs w:val="24"/>
        </w:rPr>
        <w:t>ensure they are aware of changes and proposed changes to the LGPS scheme.</w:t>
      </w:r>
    </w:p>
    <w:p w:rsidR="0008662A" w:rsidRDefault="0008662A" w:rsidP="00445E77">
      <w:pPr>
        <w:pStyle w:val="HRbullet"/>
        <w:rPr>
          <w:sz w:val="24"/>
          <w:szCs w:val="24"/>
        </w:rPr>
      </w:pPr>
      <w:r>
        <w:rPr>
          <w:sz w:val="24"/>
          <w:szCs w:val="24"/>
        </w:rPr>
        <w:t>to provide new and established staff with access to both internal and external training</w:t>
      </w:r>
    </w:p>
    <w:p w:rsidR="0008662A" w:rsidRDefault="0008662A" w:rsidP="00445E77">
      <w:pPr>
        <w:pStyle w:val="HRbullet"/>
        <w:rPr>
          <w:sz w:val="24"/>
          <w:szCs w:val="24"/>
        </w:rPr>
      </w:pPr>
      <w:r>
        <w:rPr>
          <w:sz w:val="24"/>
          <w:szCs w:val="24"/>
        </w:rPr>
        <w:t>through a combination of utilising task management and re-engineering service processes</w:t>
      </w:r>
      <w:r w:rsidR="003D0BD7">
        <w:rPr>
          <w:sz w:val="24"/>
          <w:szCs w:val="24"/>
        </w:rPr>
        <w:t xml:space="preserve"> to</w:t>
      </w:r>
      <w:r>
        <w:rPr>
          <w:sz w:val="24"/>
          <w:szCs w:val="24"/>
        </w:rPr>
        <w:t xml:space="preserve"> monitor and develop potential for service improvements; readjusting performance measures and targets, where appropriate</w:t>
      </w:r>
    </w:p>
    <w:p w:rsidR="0008662A" w:rsidRDefault="0008662A" w:rsidP="00445E77">
      <w:pPr>
        <w:pStyle w:val="BodyText"/>
        <w:rPr>
          <w:sz w:val="24"/>
          <w:szCs w:val="24"/>
        </w:rPr>
      </w:pPr>
      <w:r>
        <w:rPr>
          <w:sz w:val="24"/>
          <w:szCs w:val="24"/>
        </w:rPr>
        <w:t xml:space="preserve">Our objectives </w:t>
      </w:r>
      <w:r w:rsidR="00AB359D">
        <w:rPr>
          <w:sz w:val="24"/>
          <w:szCs w:val="24"/>
        </w:rPr>
        <w:t>are</w:t>
      </w:r>
      <w:r>
        <w:rPr>
          <w:sz w:val="24"/>
          <w:szCs w:val="24"/>
        </w:rPr>
        <w:t xml:space="preserv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804"/>
        <w:gridCol w:w="1726"/>
        <w:gridCol w:w="1758"/>
        <w:gridCol w:w="1697"/>
      </w:tblGrid>
      <w:tr w:rsidR="0008662A" w:rsidRPr="009334C0">
        <w:tc>
          <w:tcPr>
            <w:tcW w:w="1849" w:type="dxa"/>
          </w:tcPr>
          <w:p w:rsidR="0008662A" w:rsidRPr="009334C0" w:rsidRDefault="0008662A">
            <w:pPr>
              <w:pStyle w:val="BodyText"/>
              <w:spacing w:before="60" w:after="60"/>
              <w:jc w:val="left"/>
              <w:rPr>
                <w:b/>
                <w:i/>
                <w:sz w:val="22"/>
              </w:rPr>
            </w:pPr>
            <w:r w:rsidRPr="009334C0">
              <w:rPr>
                <w:b/>
                <w:i/>
                <w:sz w:val="22"/>
              </w:rPr>
              <w:t>Method of Communication</w:t>
            </w:r>
          </w:p>
        </w:tc>
        <w:tc>
          <w:tcPr>
            <w:tcW w:w="1849" w:type="dxa"/>
          </w:tcPr>
          <w:p w:rsidR="0008662A" w:rsidRPr="009334C0" w:rsidRDefault="0008662A">
            <w:pPr>
              <w:pStyle w:val="BodyText"/>
              <w:spacing w:before="60" w:after="60"/>
              <w:jc w:val="left"/>
              <w:rPr>
                <w:b/>
                <w:i/>
                <w:sz w:val="22"/>
              </w:rPr>
            </w:pPr>
            <w:r w:rsidRPr="009334C0">
              <w:rPr>
                <w:b/>
                <w:i/>
                <w:sz w:val="22"/>
              </w:rPr>
              <w:t>Media</w:t>
            </w:r>
          </w:p>
        </w:tc>
        <w:tc>
          <w:tcPr>
            <w:tcW w:w="1849" w:type="dxa"/>
          </w:tcPr>
          <w:p w:rsidR="0008662A" w:rsidRPr="009334C0" w:rsidRDefault="0008662A">
            <w:pPr>
              <w:pStyle w:val="BodyText"/>
              <w:spacing w:before="60" w:after="60"/>
              <w:jc w:val="left"/>
              <w:rPr>
                <w:b/>
                <w:i/>
                <w:sz w:val="22"/>
              </w:rPr>
            </w:pPr>
            <w:r w:rsidRPr="009334C0">
              <w:rPr>
                <w:b/>
                <w:i/>
                <w:sz w:val="22"/>
              </w:rPr>
              <w:t>Frequency of Issue</w:t>
            </w:r>
          </w:p>
        </w:tc>
        <w:tc>
          <w:tcPr>
            <w:tcW w:w="1849" w:type="dxa"/>
          </w:tcPr>
          <w:p w:rsidR="0008662A" w:rsidRPr="009334C0" w:rsidRDefault="0008662A">
            <w:pPr>
              <w:pStyle w:val="BodyText"/>
              <w:spacing w:before="60" w:after="60"/>
              <w:jc w:val="left"/>
              <w:rPr>
                <w:b/>
                <w:i/>
                <w:sz w:val="22"/>
              </w:rPr>
            </w:pPr>
            <w:r w:rsidRPr="009334C0">
              <w:rPr>
                <w:b/>
                <w:i/>
                <w:sz w:val="22"/>
              </w:rPr>
              <w:t>Method of Distribution</w:t>
            </w:r>
          </w:p>
        </w:tc>
        <w:tc>
          <w:tcPr>
            <w:tcW w:w="1849"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c>
          <w:tcPr>
            <w:tcW w:w="1849" w:type="dxa"/>
          </w:tcPr>
          <w:p w:rsidR="0008662A" w:rsidRPr="009334C0" w:rsidRDefault="0008662A">
            <w:pPr>
              <w:pStyle w:val="BodyText"/>
              <w:jc w:val="left"/>
              <w:rPr>
                <w:sz w:val="22"/>
              </w:rPr>
            </w:pPr>
            <w:r w:rsidRPr="009334C0">
              <w:rPr>
                <w:sz w:val="22"/>
              </w:rPr>
              <w:t xml:space="preserve">Identify training/development needs as part of </w:t>
            </w:r>
            <w:r w:rsidR="007E518C" w:rsidRPr="009334C0">
              <w:rPr>
                <w:sz w:val="22"/>
              </w:rPr>
              <w:t>Appraisal</w:t>
            </w:r>
          </w:p>
        </w:tc>
        <w:tc>
          <w:tcPr>
            <w:tcW w:w="1849" w:type="dxa"/>
          </w:tcPr>
          <w:p w:rsidR="0008662A" w:rsidRPr="009334C0" w:rsidRDefault="00AD7D32">
            <w:pPr>
              <w:pStyle w:val="BodyText"/>
              <w:jc w:val="left"/>
              <w:rPr>
                <w:sz w:val="22"/>
              </w:rPr>
            </w:pPr>
            <w:r w:rsidRPr="009334C0">
              <w:rPr>
                <w:sz w:val="22"/>
              </w:rPr>
              <w:t xml:space="preserve">Appraisal </w:t>
            </w:r>
            <w:r w:rsidR="0008662A" w:rsidRPr="009334C0">
              <w:rPr>
                <w:sz w:val="22"/>
              </w:rPr>
              <w:t>documentation</w:t>
            </w:r>
          </w:p>
        </w:tc>
        <w:tc>
          <w:tcPr>
            <w:tcW w:w="1849" w:type="dxa"/>
          </w:tcPr>
          <w:p w:rsidR="0008662A" w:rsidRPr="009334C0" w:rsidRDefault="0008662A">
            <w:pPr>
              <w:pStyle w:val="BodyText"/>
              <w:jc w:val="left"/>
              <w:rPr>
                <w:sz w:val="22"/>
              </w:rPr>
            </w:pPr>
            <w:r w:rsidRPr="009334C0">
              <w:rPr>
                <w:sz w:val="22"/>
              </w:rPr>
              <w:t>Annual exercise, reviewed at 6 months. Informal bi-monthly meetings</w:t>
            </w:r>
          </w:p>
        </w:tc>
        <w:tc>
          <w:tcPr>
            <w:tcW w:w="1849" w:type="dxa"/>
          </w:tcPr>
          <w:p w:rsidR="0008662A" w:rsidRPr="009334C0" w:rsidRDefault="007E518C" w:rsidP="00126F96">
            <w:pPr>
              <w:pStyle w:val="BodyText"/>
              <w:jc w:val="left"/>
              <w:rPr>
                <w:sz w:val="22"/>
              </w:rPr>
            </w:pPr>
            <w:r w:rsidRPr="009334C0">
              <w:rPr>
                <w:sz w:val="22"/>
              </w:rPr>
              <w:t>Appraisal</w:t>
            </w:r>
            <w:r w:rsidR="0008662A" w:rsidRPr="009334C0">
              <w:rPr>
                <w:sz w:val="22"/>
              </w:rPr>
              <w:t xml:space="preserve"> process</w:t>
            </w:r>
          </w:p>
        </w:tc>
        <w:tc>
          <w:tcPr>
            <w:tcW w:w="1849" w:type="dxa"/>
          </w:tcPr>
          <w:p w:rsidR="0008662A" w:rsidRPr="009334C0" w:rsidRDefault="0008662A" w:rsidP="00AB359D">
            <w:pPr>
              <w:pStyle w:val="BodyText"/>
              <w:jc w:val="left"/>
              <w:rPr>
                <w:sz w:val="22"/>
              </w:rPr>
            </w:pPr>
            <w:r w:rsidRPr="009334C0">
              <w:rPr>
                <w:sz w:val="22"/>
              </w:rPr>
              <w:t xml:space="preserve">All </w:t>
            </w:r>
            <w:r w:rsidR="00AB359D" w:rsidRPr="009334C0">
              <w:rPr>
                <w:sz w:val="22"/>
              </w:rPr>
              <w:t>Pensions Team staff</w:t>
            </w:r>
            <w:r w:rsidRPr="009334C0">
              <w:rPr>
                <w:sz w:val="22"/>
              </w:rPr>
              <w:t xml:space="preserve"> </w:t>
            </w:r>
          </w:p>
        </w:tc>
      </w:tr>
      <w:tr w:rsidR="0008662A" w:rsidRPr="009334C0">
        <w:tc>
          <w:tcPr>
            <w:tcW w:w="1849" w:type="dxa"/>
          </w:tcPr>
          <w:p w:rsidR="0008662A" w:rsidRPr="009334C0" w:rsidRDefault="0008662A">
            <w:pPr>
              <w:pStyle w:val="BodyText"/>
              <w:jc w:val="left"/>
              <w:rPr>
                <w:sz w:val="22"/>
              </w:rPr>
            </w:pPr>
            <w:r w:rsidRPr="009334C0">
              <w:rPr>
                <w:sz w:val="22"/>
              </w:rPr>
              <w:t>Staff meetings</w:t>
            </w:r>
          </w:p>
        </w:tc>
        <w:tc>
          <w:tcPr>
            <w:tcW w:w="1849" w:type="dxa"/>
          </w:tcPr>
          <w:p w:rsidR="0008662A" w:rsidRPr="009334C0" w:rsidRDefault="0008662A">
            <w:pPr>
              <w:pStyle w:val="BodyText"/>
              <w:jc w:val="left"/>
              <w:rPr>
                <w:sz w:val="22"/>
              </w:rPr>
            </w:pPr>
            <w:r w:rsidRPr="009334C0">
              <w:rPr>
                <w:sz w:val="22"/>
              </w:rPr>
              <w:t>Informal briefings</w:t>
            </w:r>
          </w:p>
        </w:tc>
        <w:tc>
          <w:tcPr>
            <w:tcW w:w="1849" w:type="dxa"/>
          </w:tcPr>
          <w:p w:rsidR="0008662A" w:rsidRPr="009334C0" w:rsidRDefault="0008662A">
            <w:pPr>
              <w:pStyle w:val="BodyText"/>
              <w:jc w:val="left"/>
              <w:rPr>
                <w:sz w:val="22"/>
              </w:rPr>
            </w:pPr>
            <w:r w:rsidRPr="009334C0">
              <w:rPr>
                <w:sz w:val="22"/>
              </w:rPr>
              <w:t>As and when required</w:t>
            </w:r>
          </w:p>
        </w:tc>
        <w:tc>
          <w:tcPr>
            <w:tcW w:w="1849" w:type="dxa"/>
          </w:tcPr>
          <w:p w:rsidR="0008662A" w:rsidRPr="009334C0" w:rsidRDefault="0008662A">
            <w:pPr>
              <w:pStyle w:val="BodyText"/>
              <w:jc w:val="left"/>
              <w:rPr>
                <w:sz w:val="22"/>
              </w:rPr>
            </w:pPr>
            <w:r w:rsidRPr="009334C0">
              <w:rPr>
                <w:sz w:val="22"/>
              </w:rPr>
              <w:t>By arrangement</w:t>
            </w:r>
          </w:p>
        </w:tc>
        <w:tc>
          <w:tcPr>
            <w:tcW w:w="1849" w:type="dxa"/>
          </w:tcPr>
          <w:p w:rsidR="00AB359D" w:rsidRPr="009334C0" w:rsidRDefault="00AB359D">
            <w:pPr>
              <w:pStyle w:val="BodyText"/>
              <w:jc w:val="left"/>
              <w:rPr>
                <w:sz w:val="22"/>
              </w:rPr>
            </w:pPr>
            <w:r w:rsidRPr="009334C0">
              <w:rPr>
                <w:sz w:val="22"/>
              </w:rPr>
              <w:t>All Pensions Team staff</w:t>
            </w:r>
          </w:p>
        </w:tc>
      </w:tr>
      <w:tr w:rsidR="0008662A" w:rsidRPr="009334C0">
        <w:tc>
          <w:tcPr>
            <w:tcW w:w="1849" w:type="dxa"/>
          </w:tcPr>
          <w:p w:rsidR="0008662A" w:rsidRPr="009334C0" w:rsidRDefault="0008662A">
            <w:pPr>
              <w:pStyle w:val="BodyText"/>
              <w:jc w:val="left"/>
              <w:rPr>
                <w:sz w:val="22"/>
              </w:rPr>
            </w:pPr>
            <w:r w:rsidRPr="009334C0">
              <w:rPr>
                <w:sz w:val="22"/>
              </w:rPr>
              <w:t>Attendance at external courses</w:t>
            </w:r>
          </w:p>
        </w:tc>
        <w:tc>
          <w:tcPr>
            <w:tcW w:w="1849" w:type="dxa"/>
          </w:tcPr>
          <w:p w:rsidR="0008662A" w:rsidRPr="009334C0" w:rsidRDefault="0008662A">
            <w:pPr>
              <w:pStyle w:val="BodyText"/>
              <w:jc w:val="left"/>
              <w:rPr>
                <w:sz w:val="22"/>
              </w:rPr>
            </w:pPr>
            <w:r w:rsidRPr="009334C0">
              <w:rPr>
                <w:sz w:val="22"/>
              </w:rPr>
              <w:t>Externally provided</w:t>
            </w:r>
          </w:p>
        </w:tc>
        <w:tc>
          <w:tcPr>
            <w:tcW w:w="1849" w:type="dxa"/>
          </w:tcPr>
          <w:p w:rsidR="0008662A" w:rsidRPr="009334C0" w:rsidRDefault="0008662A">
            <w:pPr>
              <w:pStyle w:val="BodyText"/>
              <w:jc w:val="left"/>
              <w:rPr>
                <w:sz w:val="22"/>
              </w:rPr>
            </w:pPr>
            <w:r w:rsidRPr="009334C0">
              <w:rPr>
                <w:sz w:val="22"/>
              </w:rPr>
              <w:t>As and when required</w:t>
            </w:r>
          </w:p>
        </w:tc>
        <w:tc>
          <w:tcPr>
            <w:tcW w:w="1849" w:type="dxa"/>
          </w:tcPr>
          <w:p w:rsidR="0008662A" w:rsidRPr="009334C0" w:rsidRDefault="0008662A">
            <w:pPr>
              <w:pStyle w:val="BodyText"/>
              <w:jc w:val="left"/>
              <w:rPr>
                <w:sz w:val="22"/>
              </w:rPr>
            </w:pPr>
            <w:r w:rsidRPr="009334C0">
              <w:rPr>
                <w:sz w:val="22"/>
              </w:rPr>
              <w:t>By email, paper based</w:t>
            </w:r>
          </w:p>
        </w:tc>
        <w:tc>
          <w:tcPr>
            <w:tcW w:w="1849" w:type="dxa"/>
          </w:tcPr>
          <w:p w:rsidR="00AB359D" w:rsidRPr="009334C0" w:rsidRDefault="00AB359D">
            <w:pPr>
              <w:pStyle w:val="BodyText"/>
              <w:jc w:val="left"/>
              <w:rPr>
                <w:sz w:val="22"/>
              </w:rPr>
            </w:pPr>
            <w:r w:rsidRPr="009334C0">
              <w:rPr>
                <w:sz w:val="22"/>
              </w:rPr>
              <w:t>All Pensions Team staff</w:t>
            </w:r>
          </w:p>
        </w:tc>
      </w:tr>
    </w:tbl>
    <w:p w:rsidR="0008662A" w:rsidRPr="00AB359D" w:rsidRDefault="0008662A" w:rsidP="00445E77">
      <w:pPr>
        <w:pStyle w:val="HRsub2"/>
        <w:spacing w:before="360"/>
        <w:jc w:val="both"/>
        <w:rPr>
          <w:i w:val="0"/>
          <w:sz w:val="24"/>
          <w:szCs w:val="24"/>
        </w:rPr>
      </w:pPr>
      <w:bookmarkStart w:id="65" w:name="_Toc124671980"/>
      <w:bookmarkStart w:id="66" w:name="_Toc124674007"/>
      <w:bookmarkStart w:id="67" w:name="_Toc125796539"/>
      <w:r w:rsidRPr="00AB359D">
        <w:rPr>
          <w:i w:val="0"/>
          <w:sz w:val="24"/>
          <w:szCs w:val="24"/>
        </w:rPr>
        <w:t>Explanation of communications</w:t>
      </w:r>
      <w:bookmarkEnd w:id="65"/>
      <w:bookmarkEnd w:id="66"/>
      <w:bookmarkEnd w:id="67"/>
    </w:p>
    <w:p w:rsidR="0008662A" w:rsidRDefault="007E518C" w:rsidP="00445E77">
      <w:pPr>
        <w:pStyle w:val="BodyText"/>
        <w:rPr>
          <w:sz w:val="24"/>
          <w:szCs w:val="24"/>
        </w:rPr>
      </w:pPr>
      <w:r w:rsidRPr="004B631C">
        <w:rPr>
          <w:b/>
          <w:sz w:val="24"/>
          <w:szCs w:val="24"/>
        </w:rPr>
        <w:t>Appraisal</w:t>
      </w:r>
      <w:r w:rsidR="0008662A">
        <w:rPr>
          <w:sz w:val="24"/>
          <w:szCs w:val="24"/>
        </w:rPr>
        <w:t xml:space="preserve"> – Formal staff review process where future training/development needs are identified in relation to the </w:t>
      </w:r>
      <w:r w:rsidR="004748F5">
        <w:rPr>
          <w:sz w:val="24"/>
          <w:szCs w:val="24"/>
        </w:rPr>
        <w:t>T</w:t>
      </w:r>
      <w:r w:rsidR="0008662A">
        <w:rPr>
          <w:sz w:val="24"/>
          <w:szCs w:val="24"/>
        </w:rPr>
        <w:t>eam’s strategic priorities.</w:t>
      </w:r>
    </w:p>
    <w:p w:rsidR="0008662A" w:rsidRDefault="0008662A" w:rsidP="00445E77">
      <w:pPr>
        <w:pStyle w:val="BodyText"/>
        <w:rPr>
          <w:sz w:val="24"/>
          <w:szCs w:val="24"/>
        </w:rPr>
      </w:pPr>
      <w:r w:rsidRPr="004B631C">
        <w:rPr>
          <w:b/>
          <w:sz w:val="24"/>
          <w:szCs w:val="24"/>
        </w:rPr>
        <w:t>Staff meetings</w:t>
      </w:r>
      <w:r>
        <w:rPr>
          <w:sz w:val="24"/>
          <w:szCs w:val="24"/>
        </w:rPr>
        <w:t xml:space="preserve"> - Informal training sessions which provide new and established staff with timely update on changes to pension</w:t>
      </w:r>
      <w:r w:rsidR="004748F5">
        <w:rPr>
          <w:sz w:val="24"/>
          <w:szCs w:val="24"/>
        </w:rPr>
        <w:t>s</w:t>
      </w:r>
      <w:r>
        <w:rPr>
          <w:sz w:val="24"/>
          <w:szCs w:val="24"/>
        </w:rPr>
        <w:t xml:space="preserve"> legislation or processes  </w:t>
      </w:r>
    </w:p>
    <w:p w:rsidR="0008662A" w:rsidRDefault="0008662A" w:rsidP="00445E77">
      <w:pPr>
        <w:pStyle w:val="BodyText"/>
        <w:rPr>
          <w:sz w:val="24"/>
          <w:szCs w:val="24"/>
        </w:rPr>
      </w:pPr>
      <w:r w:rsidRPr="004B631C">
        <w:rPr>
          <w:b/>
          <w:sz w:val="24"/>
          <w:szCs w:val="24"/>
        </w:rPr>
        <w:t>Attendance at external courses</w:t>
      </w:r>
      <w:r w:rsidRPr="009730B3">
        <w:rPr>
          <w:sz w:val="24"/>
          <w:szCs w:val="24"/>
        </w:rPr>
        <w:t xml:space="preserve"> – to provide more tailored training where it is cost-effective to use external trainers</w:t>
      </w:r>
    </w:p>
    <w:p w:rsidR="00126F96" w:rsidRDefault="00126F96">
      <w:pPr>
        <w:rPr>
          <w:kern w:val="28"/>
          <w:sz w:val="28"/>
        </w:rPr>
      </w:pPr>
      <w:bookmarkStart w:id="68" w:name="_Toc124671981"/>
      <w:bookmarkStart w:id="69" w:name="_Toc124674008"/>
      <w:bookmarkStart w:id="70" w:name="_Toc125796540"/>
      <w:r>
        <w:br w:type="page"/>
      </w:r>
    </w:p>
    <w:p w:rsidR="0008662A" w:rsidRDefault="0008662A" w:rsidP="00445E77">
      <w:pPr>
        <w:pStyle w:val="Heading1"/>
        <w:spacing w:after="240"/>
        <w:jc w:val="both"/>
      </w:pPr>
      <w:bookmarkStart w:id="71" w:name="_Toc474751368"/>
      <w:r>
        <w:lastRenderedPageBreak/>
        <w:t>Policy on communication with tax payers</w:t>
      </w:r>
      <w:bookmarkEnd w:id="68"/>
      <w:bookmarkEnd w:id="69"/>
      <w:bookmarkEnd w:id="70"/>
      <w:r w:rsidR="009730B3">
        <w:t xml:space="preserve"> and residents</w:t>
      </w:r>
      <w:bookmarkEnd w:id="71"/>
      <w:r>
        <w:t xml:space="preserve"> </w:t>
      </w:r>
    </w:p>
    <w:p w:rsidR="0008662A" w:rsidRDefault="0008662A" w:rsidP="00445E77">
      <w:pPr>
        <w:pStyle w:val="HRsub1"/>
        <w:jc w:val="both"/>
        <w:rPr>
          <w:b w:val="0"/>
          <w:bCs/>
          <w:sz w:val="24"/>
          <w:szCs w:val="24"/>
        </w:rPr>
      </w:pPr>
      <w:r>
        <w:rPr>
          <w:b w:val="0"/>
          <w:bCs/>
          <w:sz w:val="24"/>
          <w:szCs w:val="24"/>
        </w:rPr>
        <w:t xml:space="preserve">Our objective with regard to communication with tax payers </w:t>
      </w:r>
      <w:r w:rsidR="00FB380D">
        <w:rPr>
          <w:b w:val="0"/>
          <w:bCs/>
          <w:sz w:val="24"/>
          <w:szCs w:val="24"/>
        </w:rPr>
        <w:t>is</w:t>
      </w:r>
      <w:r>
        <w:rPr>
          <w:b w:val="0"/>
          <w:bCs/>
          <w:sz w:val="24"/>
          <w:szCs w:val="24"/>
        </w:rPr>
        <w:t>:</w:t>
      </w:r>
    </w:p>
    <w:p w:rsidR="0008662A" w:rsidRDefault="0008662A" w:rsidP="00445E77">
      <w:pPr>
        <w:pStyle w:val="HRbullet"/>
        <w:rPr>
          <w:sz w:val="24"/>
          <w:szCs w:val="24"/>
        </w:rPr>
      </w:pPr>
      <w:r>
        <w:rPr>
          <w:sz w:val="24"/>
          <w:szCs w:val="24"/>
        </w:rPr>
        <w:t>to provide key information in a timely manner, ensuring full compliance with the requirements of the Data Protection and Freedom of Information Acts.</w:t>
      </w:r>
    </w:p>
    <w:p w:rsidR="0008662A" w:rsidRDefault="0008662A" w:rsidP="00445E77">
      <w:pPr>
        <w:pStyle w:val="HRbullet"/>
        <w:numPr>
          <w:ilvl w:val="0"/>
          <w:numId w:val="0"/>
        </w:numPr>
        <w:rPr>
          <w:sz w:val="24"/>
          <w:szCs w:val="24"/>
        </w:rPr>
      </w:pPr>
      <w:r>
        <w:rPr>
          <w:sz w:val="24"/>
          <w:szCs w:val="24"/>
        </w:rPr>
        <w:t>Our objectives will be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750"/>
        <w:gridCol w:w="1787"/>
        <w:gridCol w:w="1801"/>
        <w:gridCol w:w="1782"/>
      </w:tblGrid>
      <w:tr w:rsidR="0008662A" w:rsidRPr="009334C0">
        <w:tc>
          <w:tcPr>
            <w:tcW w:w="1951" w:type="dxa"/>
          </w:tcPr>
          <w:p w:rsidR="0008662A" w:rsidRPr="009334C0" w:rsidRDefault="0008662A">
            <w:pPr>
              <w:pStyle w:val="BodyText"/>
              <w:spacing w:before="60" w:after="60"/>
              <w:jc w:val="left"/>
              <w:rPr>
                <w:b/>
                <w:i/>
                <w:sz w:val="22"/>
              </w:rPr>
            </w:pPr>
            <w:r w:rsidRPr="009334C0">
              <w:rPr>
                <w:b/>
                <w:i/>
                <w:sz w:val="22"/>
              </w:rPr>
              <w:t>Method of Communication</w:t>
            </w:r>
          </w:p>
        </w:tc>
        <w:tc>
          <w:tcPr>
            <w:tcW w:w="1813" w:type="dxa"/>
          </w:tcPr>
          <w:p w:rsidR="0008662A" w:rsidRPr="009334C0" w:rsidRDefault="0008662A">
            <w:pPr>
              <w:pStyle w:val="BodyText"/>
              <w:spacing w:before="60" w:after="60"/>
              <w:jc w:val="left"/>
              <w:rPr>
                <w:b/>
                <w:i/>
                <w:sz w:val="22"/>
              </w:rPr>
            </w:pPr>
            <w:r w:rsidRPr="009334C0">
              <w:rPr>
                <w:b/>
                <w:i/>
                <w:sz w:val="22"/>
              </w:rPr>
              <w:t>Media</w:t>
            </w:r>
          </w:p>
        </w:tc>
        <w:tc>
          <w:tcPr>
            <w:tcW w:w="1824" w:type="dxa"/>
          </w:tcPr>
          <w:p w:rsidR="0008662A" w:rsidRPr="009334C0" w:rsidRDefault="0008662A">
            <w:pPr>
              <w:pStyle w:val="BodyText"/>
              <w:spacing w:before="60" w:after="60"/>
              <w:jc w:val="left"/>
              <w:rPr>
                <w:b/>
                <w:i/>
                <w:sz w:val="22"/>
              </w:rPr>
            </w:pPr>
            <w:r w:rsidRPr="009334C0">
              <w:rPr>
                <w:b/>
                <w:i/>
                <w:sz w:val="22"/>
              </w:rPr>
              <w:t>Frequency of Issue</w:t>
            </w:r>
          </w:p>
        </w:tc>
        <w:tc>
          <w:tcPr>
            <w:tcW w:w="1829" w:type="dxa"/>
          </w:tcPr>
          <w:p w:rsidR="0008662A" w:rsidRPr="009334C0" w:rsidRDefault="0008662A">
            <w:pPr>
              <w:pStyle w:val="BodyText"/>
              <w:spacing w:before="60" w:after="60"/>
              <w:jc w:val="left"/>
              <w:rPr>
                <w:b/>
                <w:i/>
                <w:sz w:val="22"/>
              </w:rPr>
            </w:pPr>
            <w:r w:rsidRPr="009334C0">
              <w:rPr>
                <w:b/>
                <w:i/>
                <w:sz w:val="22"/>
              </w:rPr>
              <w:t>Method of Distribution</w:t>
            </w:r>
          </w:p>
        </w:tc>
        <w:tc>
          <w:tcPr>
            <w:tcW w:w="1828"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c>
          <w:tcPr>
            <w:tcW w:w="1951" w:type="dxa"/>
          </w:tcPr>
          <w:p w:rsidR="0008662A" w:rsidRPr="009334C0" w:rsidRDefault="0008662A" w:rsidP="004C6890">
            <w:pPr>
              <w:pStyle w:val="BodyText"/>
              <w:spacing w:after="120"/>
              <w:jc w:val="left"/>
              <w:rPr>
                <w:sz w:val="22"/>
              </w:rPr>
            </w:pPr>
            <w:r w:rsidRPr="009334C0">
              <w:rPr>
                <w:sz w:val="22"/>
              </w:rPr>
              <w:t>Reports/written response/electronic postings</w:t>
            </w:r>
          </w:p>
        </w:tc>
        <w:tc>
          <w:tcPr>
            <w:tcW w:w="1813" w:type="dxa"/>
          </w:tcPr>
          <w:p w:rsidR="0008662A" w:rsidRPr="009334C0" w:rsidRDefault="0008662A" w:rsidP="004C6890">
            <w:pPr>
              <w:pStyle w:val="BodyText"/>
              <w:spacing w:after="120"/>
              <w:jc w:val="left"/>
              <w:rPr>
                <w:sz w:val="22"/>
              </w:rPr>
            </w:pPr>
            <w:r w:rsidRPr="009334C0">
              <w:rPr>
                <w:sz w:val="22"/>
              </w:rPr>
              <w:t>Various</w:t>
            </w:r>
          </w:p>
        </w:tc>
        <w:tc>
          <w:tcPr>
            <w:tcW w:w="1824" w:type="dxa"/>
          </w:tcPr>
          <w:p w:rsidR="0008662A" w:rsidRPr="009334C0" w:rsidRDefault="0008662A" w:rsidP="009730B3">
            <w:pPr>
              <w:pStyle w:val="BodyText"/>
              <w:spacing w:after="120"/>
              <w:jc w:val="left"/>
              <w:rPr>
                <w:sz w:val="22"/>
              </w:rPr>
            </w:pPr>
            <w:r w:rsidRPr="009334C0">
              <w:rPr>
                <w:sz w:val="22"/>
              </w:rPr>
              <w:t>Reports published annually and</w:t>
            </w:r>
            <w:r w:rsidR="009730B3" w:rsidRPr="009334C0">
              <w:rPr>
                <w:sz w:val="22"/>
              </w:rPr>
              <w:t xml:space="preserve"> when otherwise </w:t>
            </w:r>
            <w:r w:rsidRPr="009334C0">
              <w:rPr>
                <w:sz w:val="22"/>
              </w:rPr>
              <w:t>required in relation to general enquiries</w:t>
            </w:r>
          </w:p>
        </w:tc>
        <w:tc>
          <w:tcPr>
            <w:tcW w:w="1829" w:type="dxa"/>
          </w:tcPr>
          <w:p w:rsidR="0008662A" w:rsidRPr="009334C0" w:rsidRDefault="0008662A" w:rsidP="004C6890">
            <w:pPr>
              <w:pStyle w:val="BodyText"/>
              <w:spacing w:after="120"/>
              <w:jc w:val="left"/>
              <w:rPr>
                <w:sz w:val="22"/>
              </w:rPr>
            </w:pPr>
            <w:r w:rsidRPr="009334C0">
              <w:rPr>
                <w:sz w:val="22"/>
              </w:rPr>
              <w:t>Various</w:t>
            </w:r>
          </w:p>
        </w:tc>
        <w:tc>
          <w:tcPr>
            <w:tcW w:w="1828" w:type="dxa"/>
          </w:tcPr>
          <w:p w:rsidR="0008662A" w:rsidRPr="009334C0" w:rsidRDefault="0008662A" w:rsidP="009730B3">
            <w:pPr>
              <w:pStyle w:val="BodyText"/>
              <w:spacing w:after="120"/>
              <w:jc w:val="left"/>
              <w:rPr>
                <w:sz w:val="22"/>
              </w:rPr>
            </w:pPr>
            <w:r w:rsidRPr="009334C0">
              <w:rPr>
                <w:sz w:val="22"/>
              </w:rPr>
              <w:t>All Harrow</w:t>
            </w:r>
            <w:r w:rsidR="009730B3" w:rsidRPr="009334C0">
              <w:rPr>
                <w:sz w:val="22"/>
              </w:rPr>
              <w:t xml:space="preserve"> tax payers and </w:t>
            </w:r>
            <w:r w:rsidRPr="009334C0">
              <w:rPr>
                <w:sz w:val="22"/>
              </w:rPr>
              <w:t xml:space="preserve"> </w:t>
            </w:r>
            <w:r w:rsidR="009730B3" w:rsidRPr="009334C0">
              <w:rPr>
                <w:sz w:val="22"/>
              </w:rPr>
              <w:t>residents</w:t>
            </w:r>
            <w:r w:rsidRPr="009334C0">
              <w:rPr>
                <w:sz w:val="22"/>
              </w:rPr>
              <w:t xml:space="preserve"> </w:t>
            </w:r>
          </w:p>
        </w:tc>
      </w:tr>
    </w:tbl>
    <w:p w:rsidR="0008662A" w:rsidRPr="009730B3" w:rsidRDefault="0008662A" w:rsidP="00445E77">
      <w:pPr>
        <w:pStyle w:val="HRsub2"/>
        <w:jc w:val="both"/>
        <w:rPr>
          <w:i w:val="0"/>
          <w:sz w:val="24"/>
          <w:szCs w:val="24"/>
        </w:rPr>
      </w:pPr>
      <w:bookmarkStart w:id="72" w:name="_Toc124671982"/>
      <w:bookmarkStart w:id="73" w:name="_Toc124674009"/>
      <w:bookmarkStart w:id="74" w:name="_Toc125796541"/>
      <w:r w:rsidRPr="009730B3">
        <w:rPr>
          <w:i w:val="0"/>
          <w:sz w:val="24"/>
          <w:szCs w:val="24"/>
        </w:rPr>
        <w:t>Explanation of communications</w:t>
      </w:r>
      <w:bookmarkEnd w:id="72"/>
      <w:bookmarkEnd w:id="73"/>
      <w:bookmarkEnd w:id="74"/>
    </w:p>
    <w:p w:rsidR="0008662A" w:rsidRDefault="0008662A" w:rsidP="00445E77">
      <w:pPr>
        <w:pStyle w:val="BodyText"/>
        <w:rPr>
          <w:sz w:val="24"/>
          <w:szCs w:val="24"/>
        </w:rPr>
      </w:pPr>
      <w:r w:rsidRPr="004B631C">
        <w:rPr>
          <w:b/>
          <w:sz w:val="24"/>
          <w:szCs w:val="24"/>
        </w:rPr>
        <w:t>Reports/written response/electronic postings</w:t>
      </w:r>
      <w:r>
        <w:rPr>
          <w:sz w:val="24"/>
          <w:szCs w:val="24"/>
        </w:rPr>
        <w:t xml:space="preserve"> – Annual reports are published either through established communications (e.g. newsletters) or posted on the Council’s </w:t>
      </w:r>
      <w:r w:rsidR="00837DAB">
        <w:rPr>
          <w:sz w:val="24"/>
          <w:szCs w:val="24"/>
        </w:rPr>
        <w:t xml:space="preserve">Pension </w:t>
      </w:r>
      <w:r w:rsidR="009730B3">
        <w:rPr>
          <w:sz w:val="24"/>
          <w:szCs w:val="24"/>
        </w:rPr>
        <w:t>F</w:t>
      </w:r>
      <w:r w:rsidR="00837DAB">
        <w:rPr>
          <w:sz w:val="24"/>
          <w:szCs w:val="24"/>
        </w:rPr>
        <w:t xml:space="preserve">und internet </w:t>
      </w:r>
      <w:r>
        <w:rPr>
          <w:sz w:val="24"/>
          <w:szCs w:val="24"/>
        </w:rPr>
        <w:t>site. Other ad hoc requests are responded to in light of the specific information request</w:t>
      </w:r>
      <w:r w:rsidR="009730B3">
        <w:rPr>
          <w:sz w:val="24"/>
          <w:szCs w:val="24"/>
        </w:rPr>
        <w:t>ed</w:t>
      </w:r>
      <w:r>
        <w:rPr>
          <w:sz w:val="24"/>
          <w:szCs w:val="24"/>
        </w:rPr>
        <w:t xml:space="preserve"> utilising the most appropriate communications medium.</w:t>
      </w:r>
    </w:p>
    <w:p w:rsidR="00126F96" w:rsidRDefault="00126F96">
      <w:pPr>
        <w:rPr>
          <w:kern w:val="28"/>
          <w:sz w:val="28"/>
        </w:rPr>
      </w:pPr>
      <w:bookmarkStart w:id="75" w:name="_Toc124671985"/>
      <w:bookmarkStart w:id="76" w:name="_Toc124674012"/>
      <w:bookmarkStart w:id="77" w:name="_Toc125796544"/>
      <w:r>
        <w:br w:type="page"/>
      </w:r>
    </w:p>
    <w:p w:rsidR="0008662A" w:rsidRDefault="0008662A" w:rsidP="00445E77">
      <w:pPr>
        <w:pStyle w:val="Heading1"/>
        <w:jc w:val="both"/>
      </w:pPr>
      <w:bookmarkStart w:id="78" w:name="_Toc474751369"/>
      <w:r>
        <w:lastRenderedPageBreak/>
        <w:t>Policy on communication with other stakeholders</w:t>
      </w:r>
      <w:r w:rsidR="009730B3">
        <w:t xml:space="preserve"> </w:t>
      </w:r>
      <w:r>
        <w:t>/</w:t>
      </w:r>
      <w:r w:rsidR="009730B3">
        <w:t xml:space="preserve"> </w:t>
      </w:r>
      <w:r>
        <w:t>interested parties</w:t>
      </w:r>
      <w:bookmarkEnd w:id="75"/>
      <w:bookmarkEnd w:id="76"/>
      <w:bookmarkEnd w:id="77"/>
      <w:bookmarkEnd w:id="78"/>
    </w:p>
    <w:p w:rsidR="0008662A" w:rsidRDefault="0008662A" w:rsidP="00445E77">
      <w:pPr>
        <w:pStyle w:val="BodyText"/>
        <w:rPr>
          <w:sz w:val="24"/>
          <w:szCs w:val="24"/>
        </w:rPr>
      </w:pPr>
      <w:r>
        <w:rPr>
          <w:sz w:val="24"/>
          <w:szCs w:val="24"/>
        </w:rPr>
        <w:t>Our objectives with regard to communication with other stakeholder/interested parties are:</w:t>
      </w:r>
    </w:p>
    <w:p w:rsidR="0008662A" w:rsidRDefault="0008662A" w:rsidP="00445E77">
      <w:pPr>
        <w:pStyle w:val="HRbullet"/>
        <w:rPr>
          <w:sz w:val="24"/>
          <w:szCs w:val="24"/>
        </w:rPr>
      </w:pPr>
      <w:r>
        <w:rPr>
          <w:sz w:val="24"/>
          <w:szCs w:val="24"/>
        </w:rPr>
        <w:t>to meet our statutory obligations in relation to notifications and consultations</w:t>
      </w:r>
    </w:p>
    <w:p w:rsidR="0008662A" w:rsidRDefault="0008662A" w:rsidP="00445E77">
      <w:pPr>
        <w:pStyle w:val="HRbullet"/>
        <w:rPr>
          <w:sz w:val="24"/>
          <w:szCs w:val="24"/>
        </w:rPr>
      </w:pPr>
      <w:r>
        <w:rPr>
          <w:sz w:val="24"/>
          <w:szCs w:val="24"/>
        </w:rPr>
        <w:t xml:space="preserve">to ensure the proper administration of the </w:t>
      </w:r>
      <w:r w:rsidR="009730B3">
        <w:rPr>
          <w:sz w:val="24"/>
          <w:szCs w:val="24"/>
        </w:rPr>
        <w:t>S</w:t>
      </w:r>
      <w:r>
        <w:rPr>
          <w:sz w:val="24"/>
          <w:szCs w:val="24"/>
        </w:rPr>
        <w:t>cheme</w:t>
      </w:r>
    </w:p>
    <w:p w:rsidR="0008662A" w:rsidRDefault="0008662A" w:rsidP="00445E77">
      <w:pPr>
        <w:pStyle w:val="HRbullet"/>
        <w:rPr>
          <w:sz w:val="24"/>
          <w:szCs w:val="24"/>
        </w:rPr>
      </w:pPr>
      <w:r>
        <w:rPr>
          <w:sz w:val="24"/>
          <w:szCs w:val="24"/>
        </w:rPr>
        <w:t>to deal with the resolution of pension disputes</w:t>
      </w:r>
    </w:p>
    <w:p w:rsidR="0008662A" w:rsidRDefault="0008662A" w:rsidP="00445E77">
      <w:pPr>
        <w:pStyle w:val="HRbullet"/>
        <w:rPr>
          <w:sz w:val="24"/>
          <w:szCs w:val="24"/>
        </w:rPr>
      </w:pPr>
      <w:r>
        <w:rPr>
          <w:sz w:val="24"/>
          <w:szCs w:val="24"/>
        </w:rPr>
        <w:t>to administer the Fund’s Additional Voluntary Contribution schemes</w:t>
      </w:r>
    </w:p>
    <w:p w:rsidR="0008662A" w:rsidRDefault="0008662A" w:rsidP="00445E77">
      <w:pPr>
        <w:pStyle w:val="BodyText"/>
        <w:rPr>
          <w:sz w:val="24"/>
          <w:szCs w:val="24"/>
        </w:rPr>
      </w:pPr>
      <w:r w:rsidRPr="004B631C">
        <w:rPr>
          <w:sz w:val="24"/>
          <w:szCs w:val="24"/>
        </w:rPr>
        <w:t>Our objectives will be met by providing the following communications:</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9"/>
        <w:gridCol w:w="1849"/>
        <w:gridCol w:w="1849"/>
        <w:gridCol w:w="1849"/>
      </w:tblGrid>
      <w:tr w:rsidR="005B3115" w:rsidRPr="009334C0">
        <w:tc>
          <w:tcPr>
            <w:tcW w:w="1951" w:type="dxa"/>
          </w:tcPr>
          <w:p w:rsidR="0008662A" w:rsidRPr="009334C0" w:rsidRDefault="0008662A">
            <w:pPr>
              <w:pStyle w:val="BodyText"/>
              <w:spacing w:before="60" w:after="60"/>
              <w:jc w:val="left"/>
              <w:rPr>
                <w:b/>
                <w:i/>
                <w:sz w:val="22"/>
              </w:rPr>
            </w:pPr>
            <w:r w:rsidRPr="009334C0">
              <w:rPr>
                <w:b/>
                <w:i/>
                <w:sz w:val="22"/>
              </w:rPr>
              <w:t>Method of Communication</w:t>
            </w:r>
          </w:p>
        </w:tc>
        <w:tc>
          <w:tcPr>
            <w:tcW w:w="1849" w:type="dxa"/>
          </w:tcPr>
          <w:p w:rsidR="0008662A" w:rsidRPr="009334C0" w:rsidRDefault="0008662A">
            <w:pPr>
              <w:pStyle w:val="BodyText"/>
              <w:spacing w:before="60" w:after="60"/>
              <w:jc w:val="left"/>
              <w:rPr>
                <w:b/>
                <w:i/>
                <w:sz w:val="22"/>
              </w:rPr>
            </w:pPr>
            <w:r w:rsidRPr="009334C0">
              <w:rPr>
                <w:b/>
                <w:i/>
                <w:sz w:val="22"/>
              </w:rPr>
              <w:t>Media</w:t>
            </w:r>
          </w:p>
        </w:tc>
        <w:tc>
          <w:tcPr>
            <w:tcW w:w="1849" w:type="dxa"/>
          </w:tcPr>
          <w:p w:rsidR="0008662A" w:rsidRPr="009334C0" w:rsidRDefault="0008662A">
            <w:pPr>
              <w:pStyle w:val="BodyText"/>
              <w:spacing w:before="60" w:after="60"/>
              <w:jc w:val="left"/>
              <w:rPr>
                <w:b/>
                <w:i/>
                <w:sz w:val="22"/>
              </w:rPr>
            </w:pPr>
            <w:r w:rsidRPr="009334C0">
              <w:rPr>
                <w:b/>
                <w:i/>
                <w:sz w:val="22"/>
              </w:rPr>
              <w:t>Frequency of Issue</w:t>
            </w:r>
          </w:p>
        </w:tc>
        <w:tc>
          <w:tcPr>
            <w:tcW w:w="1849" w:type="dxa"/>
          </w:tcPr>
          <w:p w:rsidR="0008662A" w:rsidRPr="009334C0" w:rsidRDefault="0008662A">
            <w:pPr>
              <w:pStyle w:val="BodyText"/>
              <w:spacing w:before="60" w:after="60"/>
              <w:jc w:val="left"/>
              <w:rPr>
                <w:b/>
                <w:i/>
                <w:sz w:val="22"/>
              </w:rPr>
            </w:pPr>
            <w:r w:rsidRPr="009334C0">
              <w:rPr>
                <w:b/>
                <w:i/>
                <w:sz w:val="22"/>
              </w:rPr>
              <w:t>Method of Distribution</w:t>
            </w:r>
          </w:p>
        </w:tc>
        <w:tc>
          <w:tcPr>
            <w:tcW w:w="1849" w:type="dxa"/>
          </w:tcPr>
          <w:p w:rsidR="0008662A" w:rsidRPr="009334C0" w:rsidRDefault="0008662A">
            <w:pPr>
              <w:pStyle w:val="BodyText"/>
              <w:spacing w:before="60" w:after="60"/>
              <w:jc w:val="left"/>
              <w:rPr>
                <w:b/>
                <w:i/>
                <w:sz w:val="22"/>
              </w:rPr>
            </w:pPr>
            <w:r w:rsidRPr="009334C0">
              <w:rPr>
                <w:b/>
                <w:i/>
                <w:sz w:val="22"/>
              </w:rPr>
              <w:t>Audience Group</w:t>
            </w:r>
          </w:p>
        </w:tc>
      </w:tr>
      <w:tr w:rsidR="005B3115" w:rsidRPr="009334C0">
        <w:tc>
          <w:tcPr>
            <w:tcW w:w="1951" w:type="dxa"/>
          </w:tcPr>
          <w:p w:rsidR="0008662A" w:rsidRPr="009334C0" w:rsidRDefault="0008662A">
            <w:pPr>
              <w:pStyle w:val="BodyText"/>
              <w:jc w:val="left"/>
              <w:rPr>
                <w:sz w:val="22"/>
              </w:rPr>
            </w:pPr>
            <w:r w:rsidRPr="009334C0">
              <w:rPr>
                <w:sz w:val="22"/>
              </w:rPr>
              <w:t xml:space="preserve">Pension Fund </w:t>
            </w:r>
            <w:r w:rsidR="005B3115" w:rsidRPr="009334C0">
              <w:rPr>
                <w:sz w:val="22"/>
              </w:rPr>
              <w:t>V</w:t>
            </w:r>
            <w:r w:rsidRPr="009334C0">
              <w:rPr>
                <w:sz w:val="22"/>
              </w:rPr>
              <w:t>aluation reports</w:t>
            </w:r>
          </w:p>
          <w:p w:rsidR="0008662A" w:rsidRPr="009334C0" w:rsidRDefault="0008662A">
            <w:pPr>
              <w:pStyle w:val="BodyText"/>
              <w:numPr>
                <w:ilvl w:val="0"/>
                <w:numId w:val="2"/>
              </w:numPr>
              <w:tabs>
                <w:tab w:val="clear" w:pos="720"/>
              </w:tabs>
              <w:spacing w:after="0"/>
              <w:ind w:left="284" w:hanging="284"/>
              <w:jc w:val="left"/>
              <w:rPr>
                <w:sz w:val="22"/>
              </w:rPr>
            </w:pPr>
            <w:r w:rsidRPr="009334C0">
              <w:rPr>
                <w:sz w:val="22"/>
              </w:rPr>
              <w:t>R</w:t>
            </w:r>
            <w:r w:rsidR="007E518C" w:rsidRPr="009334C0">
              <w:rPr>
                <w:sz w:val="22"/>
              </w:rPr>
              <w:t>ates</w:t>
            </w:r>
            <w:r w:rsidRPr="009334C0">
              <w:rPr>
                <w:sz w:val="22"/>
              </w:rPr>
              <w:t xml:space="preserve"> </w:t>
            </w:r>
            <w:r w:rsidR="00993BF8" w:rsidRPr="009334C0">
              <w:rPr>
                <w:sz w:val="22"/>
              </w:rPr>
              <w:t>and</w:t>
            </w:r>
            <w:r w:rsidRPr="009334C0">
              <w:rPr>
                <w:sz w:val="22"/>
              </w:rPr>
              <w:t xml:space="preserve"> Adjustment  </w:t>
            </w:r>
            <w:r w:rsidR="00993BF8" w:rsidRPr="009334C0">
              <w:rPr>
                <w:sz w:val="22"/>
              </w:rPr>
              <w:t>C</w:t>
            </w:r>
            <w:r w:rsidRPr="009334C0">
              <w:rPr>
                <w:sz w:val="22"/>
              </w:rPr>
              <w:t>ertificate</w:t>
            </w:r>
          </w:p>
          <w:p w:rsidR="0008662A" w:rsidRPr="009334C0" w:rsidRDefault="0008662A">
            <w:pPr>
              <w:pStyle w:val="BodyText"/>
              <w:numPr>
                <w:ilvl w:val="0"/>
                <w:numId w:val="2"/>
              </w:numPr>
              <w:tabs>
                <w:tab w:val="clear" w:pos="720"/>
              </w:tabs>
              <w:spacing w:after="0"/>
              <w:ind w:left="284" w:hanging="284"/>
              <w:jc w:val="left"/>
              <w:rPr>
                <w:sz w:val="22"/>
              </w:rPr>
            </w:pPr>
            <w:r w:rsidRPr="009334C0">
              <w:rPr>
                <w:sz w:val="22"/>
              </w:rPr>
              <w:t>Revised R</w:t>
            </w:r>
            <w:r w:rsidR="00993BF8" w:rsidRPr="009334C0">
              <w:rPr>
                <w:sz w:val="22"/>
              </w:rPr>
              <w:t>ates and Adjustment</w:t>
            </w:r>
            <w:r w:rsidRPr="009334C0">
              <w:rPr>
                <w:sz w:val="22"/>
              </w:rPr>
              <w:t xml:space="preserve"> </w:t>
            </w:r>
            <w:r w:rsidR="00993BF8" w:rsidRPr="009334C0">
              <w:rPr>
                <w:sz w:val="22"/>
              </w:rPr>
              <w:t>C</w:t>
            </w:r>
            <w:r w:rsidRPr="009334C0">
              <w:rPr>
                <w:sz w:val="22"/>
              </w:rPr>
              <w:t>ertificate</w:t>
            </w:r>
          </w:p>
          <w:p w:rsidR="0008662A" w:rsidRPr="009334C0" w:rsidRDefault="0008662A">
            <w:pPr>
              <w:pStyle w:val="BodyText"/>
              <w:numPr>
                <w:ilvl w:val="0"/>
                <w:numId w:val="2"/>
              </w:numPr>
              <w:tabs>
                <w:tab w:val="clear" w:pos="720"/>
              </w:tabs>
              <w:ind w:left="284" w:hanging="284"/>
              <w:jc w:val="left"/>
              <w:rPr>
                <w:sz w:val="22"/>
              </w:rPr>
            </w:pPr>
            <w:r w:rsidRPr="009334C0">
              <w:rPr>
                <w:sz w:val="22"/>
              </w:rPr>
              <w:t>Cessation valuations</w:t>
            </w:r>
          </w:p>
        </w:tc>
        <w:tc>
          <w:tcPr>
            <w:tcW w:w="1849" w:type="dxa"/>
          </w:tcPr>
          <w:p w:rsidR="0008662A" w:rsidRPr="009334C0" w:rsidRDefault="0008662A">
            <w:pPr>
              <w:pStyle w:val="BodyText"/>
              <w:jc w:val="left"/>
              <w:rPr>
                <w:sz w:val="22"/>
              </w:rPr>
            </w:pPr>
            <w:r w:rsidRPr="009334C0">
              <w:rPr>
                <w:sz w:val="22"/>
              </w:rPr>
              <w:t>Electronic</w:t>
            </w:r>
          </w:p>
        </w:tc>
        <w:tc>
          <w:tcPr>
            <w:tcW w:w="1849" w:type="dxa"/>
          </w:tcPr>
          <w:p w:rsidR="0008662A" w:rsidRPr="009334C0" w:rsidRDefault="0008662A">
            <w:pPr>
              <w:pStyle w:val="BodyText"/>
              <w:jc w:val="left"/>
              <w:rPr>
                <w:sz w:val="22"/>
              </w:rPr>
            </w:pPr>
            <w:r w:rsidRPr="009334C0">
              <w:rPr>
                <w:sz w:val="22"/>
              </w:rPr>
              <w:t>Every three years</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w:t>
            </w:r>
          </w:p>
        </w:tc>
        <w:tc>
          <w:tcPr>
            <w:tcW w:w="1849" w:type="dxa"/>
          </w:tcPr>
          <w:p w:rsidR="0008662A" w:rsidRPr="009334C0" w:rsidRDefault="005B3115" w:rsidP="005B3115">
            <w:pPr>
              <w:pStyle w:val="BodyText"/>
              <w:jc w:val="left"/>
              <w:rPr>
                <w:sz w:val="22"/>
              </w:rPr>
            </w:pPr>
            <w:r w:rsidRPr="009334C0">
              <w:rPr>
                <w:sz w:val="22"/>
              </w:rPr>
              <w:t>DCLG, HMRC and all Scheme employers</w:t>
            </w:r>
          </w:p>
        </w:tc>
      </w:tr>
      <w:tr w:rsidR="005B3115" w:rsidRPr="009334C0">
        <w:tc>
          <w:tcPr>
            <w:tcW w:w="1951" w:type="dxa"/>
          </w:tcPr>
          <w:p w:rsidR="0008662A" w:rsidRPr="009334C0" w:rsidRDefault="0008662A">
            <w:pPr>
              <w:pStyle w:val="BodyText"/>
              <w:jc w:val="left"/>
              <w:rPr>
                <w:sz w:val="22"/>
              </w:rPr>
            </w:pPr>
            <w:r w:rsidRPr="009334C0">
              <w:rPr>
                <w:sz w:val="22"/>
              </w:rPr>
              <w:t>New admission agreements</w:t>
            </w:r>
          </w:p>
        </w:tc>
        <w:tc>
          <w:tcPr>
            <w:tcW w:w="1849" w:type="dxa"/>
          </w:tcPr>
          <w:p w:rsidR="0008662A" w:rsidRPr="009334C0" w:rsidRDefault="0008662A">
            <w:pPr>
              <w:pStyle w:val="BodyText"/>
              <w:jc w:val="left"/>
              <w:rPr>
                <w:sz w:val="22"/>
              </w:rPr>
            </w:pPr>
            <w:r w:rsidRPr="009334C0">
              <w:rPr>
                <w:sz w:val="22"/>
              </w:rPr>
              <w:t>Hard copy/electronic format</w:t>
            </w:r>
          </w:p>
        </w:tc>
        <w:tc>
          <w:tcPr>
            <w:tcW w:w="1849" w:type="dxa"/>
          </w:tcPr>
          <w:p w:rsidR="0008662A" w:rsidRPr="009334C0" w:rsidRDefault="0008662A">
            <w:pPr>
              <w:pStyle w:val="BodyText"/>
              <w:jc w:val="left"/>
              <w:rPr>
                <w:sz w:val="22"/>
              </w:rPr>
            </w:pPr>
            <w:r w:rsidRPr="009334C0">
              <w:rPr>
                <w:sz w:val="22"/>
              </w:rPr>
              <w:t>As new employers are entered into the Fund</w:t>
            </w:r>
          </w:p>
        </w:tc>
        <w:tc>
          <w:tcPr>
            <w:tcW w:w="1849" w:type="dxa"/>
          </w:tcPr>
          <w:p w:rsidR="0008662A" w:rsidRPr="009334C0" w:rsidRDefault="0008662A">
            <w:pPr>
              <w:pStyle w:val="BodyText"/>
              <w:jc w:val="left"/>
              <w:rPr>
                <w:sz w:val="22"/>
              </w:rPr>
            </w:pPr>
            <w:r w:rsidRPr="009334C0">
              <w:rPr>
                <w:sz w:val="22"/>
              </w:rPr>
              <w:t>Post/electronic submission</w:t>
            </w:r>
          </w:p>
        </w:tc>
        <w:tc>
          <w:tcPr>
            <w:tcW w:w="1849" w:type="dxa"/>
          </w:tcPr>
          <w:p w:rsidR="0008662A" w:rsidRPr="009334C0" w:rsidRDefault="00837DAB">
            <w:pPr>
              <w:pStyle w:val="BodyText"/>
              <w:jc w:val="left"/>
              <w:rPr>
                <w:sz w:val="22"/>
              </w:rPr>
            </w:pPr>
            <w:r w:rsidRPr="009334C0">
              <w:rPr>
                <w:sz w:val="22"/>
              </w:rPr>
              <w:t xml:space="preserve">New </w:t>
            </w:r>
            <w:r w:rsidR="004B631C" w:rsidRPr="009334C0">
              <w:rPr>
                <w:sz w:val="22"/>
              </w:rPr>
              <w:t>“</w:t>
            </w:r>
            <w:r w:rsidRPr="009334C0">
              <w:rPr>
                <w:sz w:val="22"/>
              </w:rPr>
              <w:t>admitted</w:t>
            </w:r>
            <w:r w:rsidR="004B631C" w:rsidRPr="009334C0">
              <w:rPr>
                <w:sz w:val="22"/>
              </w:rPr>
              <w:t>”</w:t>
            </w:r>
            <w:r w:rsidRPr="009334C0">
              <w:rPr>
                <w:sz w:val="22"/>
              </w:rPr>
              <w:t xml:space="preserve"> bodies</w:t>
            </w:r>
          </w:p>
        </w:tc>
      </w:tr>
      <w:tr w:rsidR="005B3115" w:rsidRPr="009334C0">
        <w:tc>
          <w:tcPr>
            <w:tcW w:w="1951" w:type="dxa"/>
          </w:tcPr>
          <w:p w:rsidR="0008662A" w:rsidRPr="009334C0" w:rsidRDefault="004B631C" w:rsidP="004B631C">
            <w:pPr>
              <w:pStyle w:val="BodyText"/>
              <w:jc w:val="left"/>
              <w:rPr>
                <w:sz w:val="22"/>
              </w:rPr>
            </w:pPr>
            <w:r w:rsidRPr="009334C0">
              <w:rPr>
                <w:sz w:val="22"/>
              </w:rPr>
              <w:t>R</w:t>
            </w:r>
            <w:r w:rsidR="0008662A" w:rsidRPr="009334C0">
              <w:rPr>
                <w:sz w:val="22"/>
              </w:rPr>
              <w:t>esolution of pension disputes</w:t>
            </w:r>
          </w:p>
        </w:tc>
        <w:tc>
          <w:tcPr>
            <w:tcW w:w="1849" w:type="dxa"/>
          </w:tcPr>
          <w:p w:rsidR="0008662A" w:rsidRPr="009334C0" w:rsidRDefault="0008662A">
            <w:pPr>
              <w:pStyle w:val="BodyText"/>
              <w:jc w:val="left"/>
              <w:rPr>
                <w:sz w:val="22"/>
              </w:rPr>
            </w:pPr>
            <w:r w:rsidRPr="009334C0">
              <w:rPr>
                <w:sz w:val="22"/>
              </w:rPr>
              <w:t>Hard copy or electronic format</w:t>
            </w:r>
          </w:p>
        </w:tc>
        <w:tc>
          <w:tcPr>
            <w:tcW w:w="1849" w:type="dxa"/>
          </w:tcPr>
          <w:p w:rsidR="0008662A" w:rsidRPr="009334C0" w:rsidRDefault="0008662A">
            <w:pPr>
              <w:pStyle w:val="BodyText"/>
              <w:jc w:val="left"/>
              <w:rPr>
                <w:sz w:val="22"/>
              </w:rPr>
            </w:pPr>
            <w:r w:rsidRPr="009334C0">
              <w:rPr>
                <w:sz w:val="22"/>
              </w:rPr>
              <w:t>As and when a dispute requires resolution</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 or post</w:t>
            </w:r>
          </w:p>
        </w:tc>
        <w:tc>
          <w:tcPr>
            <w:tcW w:w="1849" w:type="dxa"/>
          </w:tcPr>
          <w:p w:rsidR="0008662A" w:rsidRPr="009334C0" w:rsidRDefault="0008662A" w:rsidP="004B631C">
            <w:pPr>
              <w:pStyle w:val="BodyText"/>
              <w:jc w:val="left"/>
              <w:rPr>
                <w:sz w:val="22"/>
              </w:rPr>
            </w:pPr>
            <w:r w:rsidRPr="009334C0">
              <w:rPr>
                <w:sz w:val="22"/>
              </w:rPr>
              <w:t xml:space="preserve">Scheme member or </w:t>
            </w:r>
            <w:r w:rsidR="004B631C" w:rsidRPr="009334C0">
              <w:rPr>
                <w:sz w:val="22"/>
              </w:rPr>
              <w:t>his/her</w:t>
            </w:r>
            <w:r w:rsidRPr="009334C0">
              <w:rPr>
                <w:sz w:val="22"/>
              </w:rPr>
              <w:t xml:space="preserve"> representatives, the Pensions Advisory Service/  the Pensions Ombudsman</w:t>
            </w:r>
          </w:p>
        </w:tc>
      </w:tr>
      <w:tr w:rsidR="005B3115" w:rsidRPr="009334C0">
        <w:tc>
          <w:tcPr>
            <w:tcW w:w="1951" w:type="dxa"/>
          </w:tcPr>
          <w:p w:rsidR="0008662A" w:rsidRPr="009334C0" w:rsidRDefault="0008662A">
            <w:pPr>
              <w:pStyle w:val="BodyText"/>
              <w:jc w:val="left"/>
              <w:rPr>
                <w:sz w:val="22"/>
              </w:rPr>
            </w:pPr>
            <w:r w:rsidRPr="009334C0">
              <w:rPr>
                <w:sz w:val="22"/>
              </w:rPr>
              <w:t>Completion of questionnaires</w:t>
            </w:r>
          </w:p>
        </w:tc>
        <w:tc>
          <w:tcPr>
            <w:tcW w:w="1849" w:type="dxa"/>
          </w:tcPr>
          <w:p w:rsidR="0008662A" w:rsidRPr="009334C0" w:rsidRDefault="0008662A">
            <w:pPr>
              <w:pStyle w:val="BodyText"/>
              <w:jc w:val="left"/>
              <w:rPr>
                <w:sz w:val="22"/>
              </w:rPr>
            </w:pPr>
            <w:r w:rsidRPr="009334C0">
              <w:rPr>
                <w:sz w:val="22"/>
              </w:rPr>
              <w:t>Hard copy or electronic format</w:t>
            </w:r>
          </w:p>
        </w:tc>
        <w:tc>
          <w:tcPr>
            <w:tcW w:w="1849" w:type="dxa"/>
          </w:tcPr>
          <w:p w:rsidR="0008662A" w:rsidRPr="009334C0" w:rsidRDefault="0008662A">
            <w:pPr>
              <w:pStyle w:val="BodyText"/>
              <w:jc w:val="left"/>
              <w:rPr>
                <w:sz w:val="22"/>
              </w:rPr>
            </w:pPr>
            <w:r w:rsidRPr="009334C0">
              <w:rPr>
                <w:sz w:val="22"/>
              </w:rPr>
              <w:t xml:space="preserve">As and when required </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 or post</w:t>
            </w:r>
          </w:p>
        </w:tc>
        <w:tc>
          <w:tcPr>
            <w:tcW w:w="1849" w:type="dxa"/>
          </w:tcPr>
          <w:p w:rsidR="0008662A" w:rsidRPr="009334C0" w:rsidRDefault="00837DAB">
            <w:pPr>
              <w:pStyle w:val="BodyText"/>
              <w:jc w:val="left"/>
              <w:rPr>
                <w:sz w:val="22"/>
              </w:rPr>
            </w:pPr>
            <w:r w:rsidRPr="009334C0">
              <w:rPr>
                <w:sz w:val="22"/>
              </w:rPr>
              <w:t>As required</w:t>
            </w:r>
          </w:p>
        </w:tc>
      </w:tr>
    </w:tbl>
    <w:p w:rsidR="009334C0" w:rsidRDefault="009334C0" w:rsidP="00445E77">
      <w:pPr>
        <w:pStyle w:val="HRsub2"/>
        <w:spacing w:before="360"/>
        <w:jc w:val="both"/>
        <w:rPr>
          <w:i w:val="0"/>
          <w:sz w:val="24"/>
          <w:szCs w:val="24"/>
        </w:rPr>
      </w:pPr>
      <w:bookmarkStart w:id="79" w:name="_Toc124671986"/>
      <w:bookmarkStart w:id="80" w:name="_Toc124674013"/>
      <w:bookmarkStart w:id="81" w:name="_Toc125796545"/>
    </w:p>
    <w:p w:rsidR="0008662A" w:rsidRPr="004B631C" w:rsidRDefault="0008662A" w:rsidP="00445E77">
      <w:pPr>
        <w:pStyle w:val="HRsub2"/>
        <w:spacing w:before="360"/>
        <w:jc w:val="both"/>
        <w:rPr>
          <w:i w:val="0"/>
          <w:sz w:val="24"/>
          <w:szCs w:val="24"/>
        </w:rPr>
      </w:pPr>
      <w:r w:rsidRPr="004B631C">
        <w:rPr>
          <w:i w:val="0"/>
          <w:sz w:val="24"/>
          <w:szCs w:val="24"/>
        </w:rPr>
        <w:lastRenderedPageBreak/>
        <w:t>Explanation of communications</w:t>
      </w:r>
      <w:bookmarkEnd w:id="79"/>
      <w:bookmarkEnd w:id="80"/>
      <w:bookmarkEnd w:id="81"/>
    </w:p>
    <w:p w:rsidR="0008662A" w:rsidRDefault="0008662A" w:rsidP="00445E77">
      <w:pPr>
        <w:pStyle w:val="BodyText"/>
        <w:rPr>
          <w:sz w:val="24"/>
          <w:szCs w:val="24"/>
        </w:rPr>
      </w:pPr>
      <w:r w:rsidRPr="004B631C">
        <w:rPr>
          <w:b/>
          <w:sz w:val="24"/>
          <w:szCs w:val="24"/>
        </w:rPr>
        <w:t xml:space="preserve">Pension Fund Valuation Reports </w:t>
      </w:r>
      <w:r>
        <w:rPr>
          <w:sz w:val="24"/>
          <w:szCs w:val="24"/>
        </w:rPr>
        <w:t>– a statutory report issued every three years by</w:t>
      </w:r>
      <w:r w:rsidR="007E518C">
        <w:rPr>
          <w:sz w:val="24"/>
          <w:szCs w:val="24"/>
        </w:rPr>
        <w:t xml:space="preserve"> the </w:t>
      </w:r>
      <w:r w:rsidR="004B631C">
        <w:rPr>
          <w:sz w:val="24"/>
          <w:szCs w:val="24"/>
        </w:rPr>
        <w:t>S</w:t>
      </w:r>
      <w:r w:rsidR="007E518C">
        <w:rPr>
          <w:sz w:val="24"/>
          <w:szCs w:val="24"/>
        </w:rPr>
        <w:t xml:space="preserve">cheme appointed actuary, </w:t>
      </w:r>
      <w:r>
        <w:rPr>
          <w:sz w:val="24"/>
          <w:szCs w:val="24"/>
        </w:rPr>
        <w:t xml:space="preserve">setting out the estimated assets and liabilities of the Fund as a whole, as well as setting out individual employer contribution rates for a three year period commencing one year from the valuation date </w:t>
      </w:r>
    </w:p>
    <w:p w:rsidR="0008662A" w:rsidRDefault="0008662A" w:rsidP="00445E77">
      <w:pPr>
        <w:pStyle w:val="BodyText"/>
        <w:rPr>
          <w:sz w:val="24"/>
          <w:szCs w:val="24"/>
        </w:rPr>
      </w:pPr>
      <w:r w:rsidRPr="004B631C">
        <w:rPr>
          <w:b/>
          <w:sz w:val="24"/>
          <w:szCs w:val="24"/>
        </w:rPr>
        <w:t>Resolution of pension disputes</w:t>
      </w:r>
      <w:r>
        <w:rPr>
          <w:sz w:val="24"/>
          <w:szCs w:val="24"/>
        </w:rPr>
        <w:t xml:space="preserve"> – a formal notification of pension dispute resolution, together with any additional correspondence relating to the dispute</w:t>
      </w:r>
    </w:p>
    <w:p w:rsidR="00126F96" w:rsidRDefault="00126F96">
      <w:pPr>
        <w:rPr>
          <w:kern w:val="28"/>
          <w:sz w:val="28"/>
        </w:rPr>
      </w:pPr>
      <w:bookmarkStart w:id="82" w:name="_Toc125796546"/>
      <w:r>
        <w:br w:type="page"/>
      </w:r>
    </w:p>
    <w:p w:rsidR="0008662A" w:rsidRDefault="0008662A" w:rsidP="00445E77">
      <w:pPr>
        <w:pStyle w:val="Heading1"/>
        <w:jc w:val="both"/>
      </w:pPr>
      <w:bookmarkStart w:id="83" w:name="_Toc474751370"/>
      <w:r w:rsidRPr="004B631C">
        <w:lastRenderedPageBreak/>
        <w:t>Performance Measurement</w:t>
      </w:r>
      <w:bookmarkEnd w:id="82"/>
      <w:bookmarkEnd w:id="83"/>
    </w:p>
    <w:p w:rsidR="0008662A" w:rsidRDefault="00A3456A" w:rsidP="00445E77">
      <w:pPr>
        <w:pStyle w:val="BodyText"/>
        <w:rPr>
          <w:sz w:val="24"/>
          <w:szCs w:val="24"/>
        </w:rPr>
      </w:pPr>
      <w:r w:rsidRPr="005E2D43">
        <w:rPr>
          <w:sz w:val="24"/>
          <w:szCs w:val="24"/>
        </w:rPr>
        <w:t>The Pension</w:t>
      </w:r>
      <w:r w:rsidR="0008662A" w:rsidRPr="005E2D43">
        <w:rPr>
          <w:sz w:val="24"/>
          <w:szCs w:val="24"/>
        </w:rPr>
        <w:t>s Team already has performance measures set in place and in order to measure the success of our communications with active, deferred and pensioner members, we will use the following methods:</w:t>
      </w:r>
    </w:p>
    <w:p w:rsidR="0008662A" w:rsidRDefault="0008662A" w:rsidP="00445E77">
      <w:pPr>
        <w:pStyle w:val="HRsub1"/>
        <w:jc w:val="both"/>
        <w:rPr>
          <w:sz w:val="24"/>
          <w:szCs w:val="24"/>
        </w:rPr>
      </w:pPr>
      <w:bookmarkStart w:id="84" w:name="_Toc125184661"/>
      <w:bookmarkStart w:id="85" w:name="_Toc125796547"/>
      <w:r>
        <w:rPr>
          <w:sz w:val="24"/>
          <w:szCs w:val="24"/>
        </w:rPr>
        <w:t>Timeliness</w:t>
      </w:r>
      <w:bookmarkEnd w:id="84"/>
      <w:bookmarkEnd w:id="85"/>
    </w:p>
    <w:p w:rsidR="0008662A" w:rsidRDefault="0008662A" w:rsidP="00445E77">
      <w:pPr>
        <w:pStyle w:val="BodyText"/>
        <w:rPr>
          <w:sz w:val="24"/>
          <w:szCs w:val="24"/>
        </w:rPr>
      </w:pPr>
      <w:r>
        <w:rPr>
          <w:sz w:val="24"/>
          <w:szCs w:val="24"/>
        </w:rPr>
        <w:t>We will measure against the following target delivery timescales: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95"/>
        <w:gridCol w:w="2356"/>
        <w:gridCol w:w="2291"/>
      </w:tblGrid>
      <w:tr w:rsidR="0008662A" w:rsidRPr="009334C0">
        <w:tc>
          <w:tcPr>
            <w:tcW w:w="2238" w:type="dxa"/>
          </w:tcPr>
          <w:p w:rsidR="0008662A" w:rsidRPr="009334C0" w:rsidRDefault="0008662A">
            <w:pPr>
              <w:pStyle w:val="StyleBodyTextBoldItalicDarkBlue"/>
              <w:jc w:val="left"/>
              <w:rPr>
                <w:sz w:val="22"/>
              </w:rPr>
            </w:pPr>
            <w:r w:rsidRPr="009334C0">
              <w:rPr>
                <w:sz w:val="22"/>
              </w:rPr>
              <w:t>Communication</w:t>
            </w:r>
          </w:p>
        </w:tc>
        <w:tc>
          <w:tcPr>
            <w:tcW w:w="2295" w:type="dxa"/>
          </w:tcPr>
          <w:p w:rsidR="0008662A" w:rsidRPr="009334C0" w:rsidRDefault="0008662A">
            <w:pPr>
              <w:pStyle w:val="StyleBodyTextBoldItalicDarkBlue"/>
              <w:jc w:val="left"/>
              <w:rPr>
                <w:sz w:val="22"/>
              </w:rPr>
            </w:pPr>
            <w:r w:rsidRPr="009334C0">
              <w:rPr>
                <w:sz w:val="22"/>
              </w:rPr>
              <w:t>Audience</w:t>
            </w:r>
          </w:p>
        </w:tc>
        <w:tc>
          <w:tcPr>
            <w:tcW w:w="2356" w:type="dxa"/>
          </w:tcPr>
          <w:p w:rsidR="0008662A" w:rsidRPr="009334C0" w:rsidRDefault="0008662A">
            <w:pPr>
              <w:pStyle w:val="StyleBodyTextBoldItalicDarkBlue"/>
              <w:jc w:val="left"/>
              <w:rPr>
                <w:sz w:val="22"/>
              </w:rPr>
            </w:pPr>
            <w:r w:rsidRPr="009334C0">
              <w:rPr>
                <w:sz w:val="22"/>
              </w:rPr>
              <w:t>Statutory delivery period</w:t>
            </w:r>
          </w:p>
        </w:tc>
        <w:tc>
          <w:tcPr>
            <w:tcW w:w="2291" w:type="dxa"/>
          </w:tcPr>
          <w:p w:rsidR="0008662A" w:rsidRPr="009334C0" w:rsidRDefault="0008662A">
            <w:pPr>
              <w:pStyle w:val="StyleBodyTextBoldItalicDarkBlue"/>
              <w:jc w:val="left"/>
              <w:rPr>
                <w:sz w:val="22"/>
              </w:rPr>
            </w:pPr>
            <w:r w:rsidRPr="009334C0">
              <w:rPr>
                <w:sz w:val="22"/>
              </w:rPr>
              <w:t>Target delivery period</w:t>
            </w:r>
          </w:p>
        </w:tc>
      </w:tr>
      <w:tr w:rsidR="0008662A" w:rsidRPr="009334C0">
        <w:tc>
          <w:tcPr>
            <w:tcW w:w="2238" w:type="dxa"/>
          </w:tcPr>
          <w:p w:rsidR="0008662A" w:rsidRPr="009334C0" w:rsidRDefault="0008662A">
            <w:pPr>
              <w:pStyle w:val="BodyText"/>
              <w:jc w:val="left"/>
              <w:rPr>
                <w:sz w:val="22"/>
              </w:rPr>
            </w:pPr>
            <w:r w:rsidRPr="009334C0">
              <w:rPr>
                <w:sz w:val="22"/>
              </w:rPr>
              <w:t>Scheme booklet</w:t>
            </w:r>
          </w:p>
        </w:tc>
        <w:tc>
          <w:tcPr>
            <w:tcW w:w="2295" w:type="dxa"/>
          </w:tcPr>
          <w:p w:rsidR="0008662A" w:rsidRPr="009334C0" w:rsidRDefault="0008662A">
            <w:pPr>
              <w:pStyle w:val="BodyText"/>
              <w:jc w:val="left"/>
              <w:rPr>
                <w:sz w:val="22"/>
              </w:rPr>
            </w:pPr>
            <w:r w:rsidRPr="009334C0">
              <w:rPr>
                <w:sz w:val="22"/>
              </w:rPr>
              <w:t>New joiners to the LGPS</w:t>
            </w:r>
          </w:p>
        </w:tc>
        <w:tc>
          <w:tcPr>
            <w:tcW w:w="2356" w:type="dxa"/>
          </w:tcPr>
          <w:p w:rsidR="0008662A" w:rsidRPr="009334C0" w:rsidRDefault="0008662A">
            <w:pPr>
              <w:pStyle w:val="BodyText"/>
              <w:jc w:val="left"/>
              <w:rPr>
                <w:sz w:val="22"/>
              </w:rPr>
            </w:pPr>
            <w:r w:rsidRPr="009334C0">
              <w:rPr>
                <w:sz w:val="22"/>
              </w:rPr>
              <w:t>Within two months of joining</w:t>
            </w:r>
          </w:p>
        </w:tc>
        <w:tc>
          <w:tcPr>
            <w:tcW w:w="2291" w:type="dxa"/>
          </w:tcPr>
          <w:p w:rsidR="0008662A" w:rsidRPr="009334C0" w:rsidRDefault="0008662A" w:rsidP="004B631C">
            <w:pPr>
              <w:pStyle w:val="BodyText"/>
              <w:jc w:val="left"/>
              <w:rPr>
                <w:sz w:val="22"/>
              </w:rPr>
            </w:pPr>
            <w:r w:rsidRPr="009334C0">
              <w:rPr>
                <w:sz w:val="22"/>
              </w:rPr>
              <w:t xml:space="preserve">Within  3 </w:t>
            </w:r>
            <w:r w:rsidR="00F95010" w:rsidRPr="009334C0">
              <w:rPr>
                <w:sz w:val="22"/>
              </w:rPr>
              <w:t xml:space="preserve">working </w:t>
            </w:r>
            <w:r w:rsidRPr="009334C0">
              <w:rPr>
                <w:sz w:val="22"/>
              </w:rPr>
              <w:t xml:space="preserve">days of joining </w:t>
            </w:r>
          </w:p>
        </w:tc>
      </w:tr>
      <w:tr w:rsidR="0008662A" w:rsidRPr="009334C0">
        <w:tc>
          <w:tcPr>
            <w:tcW w:w="2238" w:type="dxa"/>
          </w:tcPr>
          <w:p w:rsidR="0008662A" w:rsidRPr="009334C0" w:rsidRDefault="0008662A">
            <w:pPr>
              <w:pStyle w:val="BodyText"/>
              <w:jc w:val="left"/>
              <w:rPr>
                <w:sz w:val="22"/>
              </w:rPr>
            </w:pPr>
            <w:r w:rsidRPr="009334C0">
              <w:rPr>
                <w:sz w:val="22"/>
              </w:rPr>
              <w:t>Annual Benefit Statements as at 31 March</w:t>
            </w:r>
          </w:p>
        </w:tc>
        <w:tc>
          <w:tcPr>
            <w:tcW w:w="2295" w:type="dxa"/>
          </w:tcPr>
          <w:p w:rsidR="0008662A" w:rsidRPr="009334C0" w:rsidRDefault="0008662A">
            <w:pPr>
              <w:pStyle w:val="BodyText"/>
              <w:jc w:val="left"/>
              <w:rPr>
                <w:sz w:val="22"/>
              </w:rPr>
            </w:pPr>
            <w:r w:rsidRPr="009334C0">
              <w:rPr>
                <w:sz w:val="22"/>
              </w:rPr>
              <w:t>Active members</w:t>
            </w:r>
          </w:p>
        </w:tc>
        <w:tc>
          <w:tcPr>
            <w:tcW w:w="2356" w:type="dxa"/>
          </w:tcPr>
          <w:p w:rsidR="0008662A" w:rsidRPr="009334C0" w:rsidRDefault="0008662A" w:rsidP="00346F35">
            <w:pPr>
              <w:pStyle w:val="BodyText"/>
              <w:jc w:val="left"/>
              <w:rPr>
                <w:sz w:val="22"/>
              </w:rPr>
            </w:pPr>
            <w:r w:rsidRPr="009334C0">
              <w:rPr>
                <w:sz w:val="22"/>
              </w:rPr>
              <w:t xml:space="preserve"> </w:t>
            </w:r>
            <w:r w:rsidR="00346F35">
              <w:rPr>
                <w:sz w:val="22"/>
              </w:rPr>
              <w:t>31 August</w:t>
            </w:r>
          </w:p>
        </w:tc>
        <w:tc>
          <w:tcPr>
            <w:tcW w:w="2291" w:type="dxa"/>
          </w:tcPr>
          <w:p w:rsidR="0008662A" w:rsidRPr="009334C0" w:rsidRDefault="0008662A">
            <w:pPr>
              <w:pStyle w:val="BodyText"/>
              <w:jc w:val="left"/>
              <w:rPr>
                <w:sz w:val="22"/>
              </w:rPr>
            </w:pPr>
            <w:r w:rsidRPr="009334C0">
              <w:rPr>
                <w:sz w:val="22"/>
              </w:rPr>
              <w:t>July each year</w:t>
            </w:r>
          </w:p>
        </w:tc>
      </w:tr>
      <w:tr w:rsidR="0008662A" w:rsidRPr="009334C0">
        <w:tc>
          <w:tcPr>
            <w:tcW w:w="2238" w:type="dxa"/>
          </w:tcPr>
          <w:p w:rsidR="0008662A" w:rsidRPr="009334C0" w:rsidRDefault="0008662A">
            <w:pPr>
              <w:pStyle w:val="BodyText"/>
              <w:jc w:val="left"/>
              <w:rPr>
                <w:sz w:val="22"/>
              </w:rPr>
            </w:pPr>
            <w:r w:rsidRPr="009334C0">
              <w:rPr>
                <w:sz w:val="22"/>
              </w:rPr>
              <w:t>Telephone calls</w:t>
            </w:r>
          </w:p>
        </w:tc>
        <w:tc>
          <w:tcPr>
            <w:tcW w:w="2295" w:type="dxa"/>
          </w:tcPr>
          <w:p w:rsidR="0008662A" w:rsidRPr="009334C0" w:rsidRDefault="0008662A">
            <w:pPr>
              <w:pStyle w:val="BodyText"/>
              <w:jc w:val="left"/>
              <w:rPr>
                <w:sz w:val="22"/>
              </w:rPr>
            </w:pPr>
            <w:r w:rsidRPr="009334C0">
              <w:rPr>
                <w:sz w:val="22"/>
              </w:rPr>
              <w:t>All</w:t>
            </w:r>
          </w:p>
        </w:tc>
        <w:tc>
          <w:tcPr>
            <w:tcW w:w="2356" w:type="dxa"/>
          </w:tcPr>
          <w:p w:rsidR="0008662A" w:rsidRPr="009334C0" w:rsidRDefault="0008662A">
            <w:pPr>
              <w:pStyle w:val="BodyText"/>
              <w:jc w:val="left"/>
              <w:rPr>
                <w:sz w:val="22"/>
              </w:rPr>
            </w:pPr>
            <w:r w:rsidRPr="009334C0">
              <w:rPr>
                <w:sz w:val="22"/>
              </w:rPr>
              <w:t>Not applicable</w:t>
            </w:r>
          </w:p>
        </w:tc>
        <w:tc>
          <w:tcPr>
            <w:tcW w:w="2291" w:type="dxa"/>
          </w:tcPr>
          <w:p w:rsidR="0008662A" w:rsidRPr="009334C0" w:rsidRDefault="00F95010" w:rsidP="00F95010">
            <w:pPr>
              <w:pStyle w:val="BodyText"/>
              <w:jc w:val="left"/>
              <w:rPr>
                <w:sz w:val="22"/>
              </w:rPr>
            </w:pPr>
            <w:r w:rsidRPr="009334C0">
              <w:rPr>
                <w:sz w:val="22"/>
              </w:rPr>
              <w:t>All calls to be answered</w:t>
            </w:r>
            <w:r w:rsidR="0008662A" w:rsidRPr="009334C0">
              <w:rPr>
                <w:sz w:val="22"/>
              </w:rPr>
              <w:t xml:space="preserve"> within 3 rings</w:t>
            </w:r>
          </w:p>
        </w:tc>
      </w:tr>
      <w:tr w:rsidR="0008662A" w:rsidRPr="009334C0">
        <w:tc>
          <w:tcPr>
            <w:tcW w:w="2238" w:type="dxa"/>
          </w:tcPr>
          <w:p w:rsidR="0008662A" w:rsidRPr="009334C0" w:rsidRDefault="0008662A">
            <w:pPr>
              <w:pStyle w:val="BodyText"/>
              <w:jc w:val="left"/>
              <w:rPr>
                <w:sz w:val="22"/>
              </w:rPr>
            </w:pPr>
            <w:r w:rsidRPr="009334C0">
              <w:rPr>
                <w:sz w:val="22"/>
              </w:rPr>
              <w:t>Issue of retirement benefits</w:t>
            </w:r>
          </w:p>
        </w:tc>
        <w:tc>
          <w:tcPr>
            <w:tcW w:w="2295" w:type="dxa"/>
          </w:tcPr>
          <w:p w:rsidR="0008662A" w:rsidRPr="009334C0" w:rsidRDefault="0008662A">
            <w:pPr>
              <w:pStyle w:val="BodyText"/>
              <w:jc w:val="left"/>
              <w:rPr>
                <w:sz w:val="22"/>
              </w:rPr>
            </w:pPr>
            <w:r w:rsidRPr="009334C0">
              <w:rPr>
                <w:sz w:val="22"/>
              </w:rPr>
              <w:t>Active and deferred members retiring</w:t>
            </w:r>
          </w:p>
        </w:tc>
        <w:tc>
          <w:tcPr>
            <w:tcW w:w="2356" w:type="dxa"/>
          </w:tcPr>
          <w:p w:rsidR="0008662A" w:rsidRPr="009334C0" w:rsidRDefault="0008662A">
            <w:pPr>
              <w:pStyle w:val="BodyText"/>
              <w:jc w:val="left"/>
              <w:rPr>
                <w:sz w:val="22"/>
              </w:rPr>
            </w:pPr>
            <w:r w:rsidRPr="009334C0">
              <w:rPr>
                <w:sz w:val="22"/>
              </w:rPr>
              <w:t xml:space="preserve">Within two months of retirement </w:t>
            </w:r>
          </w:p>
        </w:tc>
        <w:tc>
          <w:tcPr>
            <w:tcW w:w="2291" w:type="dxa"/>
          </w:tcPr>
          <w:p w:rsidR="0008662A" w:rsidRPr="009334C0" w:rsidRDefault="004B631C" w:rsidP="004B631C">
            <w:pPr>
              <w:pStyle w:val="BodyText"/>
              <w:jc w:val="left"/>
              <w:rPr>
                <w:sz w:val="22"/>
              </w:rPr>
            </w:pPr>
            <w:r w:rsidRPr="009334C0">
              <w:rPr>
                <w:sz w:val="22"/>
              </w:rPr>
              <w:t>W</w:t>
            </w:r>
            <w:r w:rsidR="0008662A" w:rsidRPr="009334C0">
              <w:rPr>
                <w:sz w:val="22"/>
              </w:rPr>
              <w:t xml:space="preserve">ithin </w:t>
            </w:r>
            <w:r w:rsidR="00A1064A" w:rsidRPr="009334C0">
              <w:rPr>
                <w:sz w:val="22"/>
              </w:rPr>
              <w:t>5</w:t>
            </w:r>
            <w:r w:rsidR="0008662A" w:rsidRPr="009334C0">
              <w:rPr>
                <w:sz w:val="22"/>
              </w:rPr>
              <w:t xml:space="preserve"> working days of retirement</w:t>
            </w:r>
          </w:p>
        </w:tc>
      </w:tr>
      <w:tr w:rsidR="0008662A" w:rsidRPr="009334C0">
        <w:tc>
          <w:tcPr>
            <w:tcW w:w="2238" w:type="dxa"/>
          </w:tcPr>
          <w:p w:rsidR="0008662A" w:rsidRPr="009334C0" w:rsidRDefault="0008662A">
            <w:pPr>
              <w:pStyle w:val="BodyText"/>
              <w:jc w:val="left"/>
              <w:rPr>
                <w:sz w:val="22"/>
              </w:rPr>
            </w:pPr>
            <w:r w:rsidRPr="009334C0">
              <w:rPr>
                <w:sz w:val="22"/>
              </w:rPr>
              <w:t>Issue of deferred benefits</w:t>
            </w:r>
          </w:p>
        </w:tc>
        <w:tc>
          <w:tcPr>
            <w:tcW w:w="2295" w:type="dxa"/>
          </w:tcPr>
          <w:p w:rsidR="0008662A" w:rsidRPr="009334C0" w:rsidRDefault="0008662A">
            <w:pPr>
              <w:pStyle w:val="BodyText"/>
              <w:jc w:val="left"/>
              <w:rPr>
                <w:sz w:val="22"/>
              </w:rPr>
            </w:pPr>
            <w:r w:rsidRPr="009334C0">
              <w:rPr>
                <w:sz w:val="22"/>
              </w:rPr>
              <w:t>Leavers</w:t>
            </w:r>
          </w:p>
        </w:tc>
        <w:tc>
          <w:tcPr>
            <w:tcW w:w="2356" w:type="dxa"/>
          </w:tcPr>
          <w:p w:rsidR="0008662A" w:rsidRPr="009334C0" w:rsidRDefault="0008662A">
            <w:pPr>
              <w:pStyle w:val="BodyText"/>
              <w:jc w:val="left"/>
              <w:rPr>
                <w:sz w:val="22"/>
              </w:rPr>
            </w:pPr>
            <w:r w:rsidRPr="009334C0">
              <w:rPr>
                <w:sz w:val="22"/>
              </w:rPr>
              <w:t>Within two months of withdrawal</w:t>
            </w:r>
          </w:p>
        </w:tc>
        <w:tc>
          <w:tcPr>
            <w:tcW w:w="2291" w:type="dxa"/>
          </w:tcPr>
          <w:p w:rsidR="0008662A" w:rsidRPr="009334C0" w:rsidRDefault="0008662A" w:rsidP="00F95010">
            <w:pPr>
              <w:pStyle w:val="BodyText"/>
              <w:jc w:val="left"/>
              <w:rPr>
                <w:sz w:val="22"/>
              </w:rPr>
            </w:pPr>
            <w:r w:rsidRPr="009334C0">
              <w:rPr>
                <w:sz w:val="22"/>
              </w:rPr>
              <w:t xml:space="preserve">Within </w:t>
            </w:r>
            <w:r w:rsidR="00F95010" w:rsidRPr="009334C0">
              <w:rPr>
                <w:sz w:val="22"/>
              </w:rPr>
              <w:t xml:space="preserve">10 </w:t>
            </w:r>
            <w:r w:rsidRPr="009334C0">
              <w:rPr>
                <w:sz w:val="22"/>
              </w:rPr>
              <w:t xml:space="preserve">working </w:t>
            </w:r>
            <w:r w:rsidR="00A1064A" w:rsidRPr="009334C0">
              <w:rPr>
                <w:sz w:val="22"/>
              </w:rPr>
              <w:t xml:space="preserve"> </w:t>
            </w:r>
            <w:r w:rsidRPr="009334C0">
              <w:rPr>
                <w:sz w:val="22"/>
              </w:rPr>
              <w:t xml:space="preserve"> days of relevant paperwork</w:t>
            </w:r>
            <w:r w:rsidR="00F95010" w:rsidRPr="009334C0">
              <w:rPr>
                <w:sz w:val="22"/>
              </w:rPr>
              <w:t xml:space="preserve"> being received</w:t>
            </w:r>
          </w:p>
        </w:tc>
      </w:tr>
      <w:tr w:rsidR="0008662A" w:rsidRPr="009334C0">
        <w:tc>
          <w:tcPr>
            <w:tcW w:w="2238" w:type="dxa"/>
          </w:tcPr>
          <w:p w:rsidR="0008662A" w:rsidRPr="009334C0" w:rsidRDefault="0008662A">
            <w:pPr>
              <w:pStyle w:val="BodyText"/>
              <w:jc w:val="left"/>
              <w:rPr>
                <w:sz w:val="22"/>
              </w:rPr>
            </w:pPr>
            <w:r w:rsidRPr="009334C0">
              <w:rPr>
                <w:sz w:val="22"/>
              </w:rPr>
              <w:t>Transfers in</w:t>
            </w:r>
          </w:p>
        </w:tc>
        <w:tc>
          <w:tcPr>
            <w:tcW w:w="2295" w:type="dxa"/>
          </w:tcPr>
          <w:p w:rsidR="0008662A" w:rsidRPr="009334C0" w:rsidRDefault="0008662A">
            <w:pPr>
              <w:pStyle w:val="BodyText"/>
              <w:jc w:val="left"/>
              <w:rPr>
                <w:sz w:val="22"/>
              </w:rPr>
            </w:pPr>
            <w:r w:rsidRPr="009334C0">
              <w:rPr>
                <w:sz w:val="22"/>
              </w:rPr>
              <w:t>Joiners/active members</w:t>
            </w:r>
          </w:p>
        </w:tc>
        <w:tc>
          <w:tcPr>
            <w:tcW w:w="2356" w:type="dxa"/>
          </w:tcPr>
          <w:p w:rsidR="0008662A" w:rsidRPr="009334C0" w:rsidRDefault="0008662A">
            <w:pPr>
              <w:pStyle w:val="BodyText"/>
              <w:jc w:val="left"/>
              <w:rPr>
                <w:sz w:val="22"/>
              </w:rPr>
            </w:pPr>
            <w:r w:rsidRPr="009334C0">
              <w:rPr>
                <w:sz w:val="22"/>
              </w:rPr>
              <w:t>Within two months of request</w:t>
            </w:r>
          </w:p>
        </w:tc>
        <w:tc>
          <w:tcPr>
            <w:tcW w:w="2291" w:type="dxa"/>
          </w:tcPr>
          <w:p w:rsidR="0008662A" w:rsidRPr="009334C0" w:rsidRDefault="0008662A" w:rsidP="00F95010">
            <w:pPr>
              <w:pStyle w:val="BodyText"/>
              <w:jc w:val="left"/>
              <w:rPr>
                <w:sz w:val="22"/>
              </w:rPr>
            </w:pPr>
            <w:r w:rsidRPr="009334C0">
              <w:rPr>
                <w:sz w:val="22"/>
              </w:rPr>
              <w:t xml:space="preserve">Within </w:t>
            </w:r>
            <w:r w:rsidR="00A1064A" w:rsidRPr="009334C0">
              <w:rPr>
                <w:sz w:val="22"/>
              </w:rPr>
              <w:t xml:space="preserve"> 10 </w:t>
            </w:r>
            <w:r w:rsidRPr="009334C0">
              <w:rPr>
                <w:sz w:val="22"/>
              </w:rPr>
              <w:t xml:space="preserve"> </w:t>
            </w:r>
            <w:r w:rsidR="00F95010" w:rsidRPr="009334C0">
              <w:rPr>
                <w:sz w:val="22"/>
              </w:rPr>
              <w:t xml:space="preserve">working </w:t>
            </w:r>
            <w:r w:rsidRPr="009334C0">
              <w:rPr>
                <w:sz w:val="22"/>
              </w:rPr>
              <w:t>days of relevant paperwork</w:t>
            </w:r>
            <w:r w:rsidR="00F95010" w:rsidRPr="009334C0">
              <w:rPr>
                <w:sz w:val="22"/>
              </w:rPr>
              <w:t xml:space="preserve"> being received</w:t>
            </w:r>
          </w:p>
        </w:tc>
      </w:tr>
      <w:tr w:rsidR="0008662A" w:rsidRPr="009334C0">
        <w:tc>
          <w:tcPr>
            <w:tcW w:w="2238" w:type="dxa"/>
          </w:tcPr>
          <w:p w:rsidR="0008662A" w:rsidRPr="009334C0" w:rsidRDefault="0008662A">
            <w:pPr>
              <w:pStyle w:val="BodyText"/>
              <w:jc w:val="left"/>
              <w:rPr>
                <w:sz w:val="22"/>
              </w:rPr>
            </w:pPr>
            <w:r w:rsidRPr="009334C0">
              <w:rPr>
                <w:sz w:val="22"/>
              </w:rPr>
              <w:t xml:space="preserve">Issue of forms i.e. expression of wish </w:t>
            </w:r>
          </w:p>
        </w:tc>
        <w:tc>
          <w:tcPr>
            <w:tcW w:w="2295" w:type="dxa"/>
          </w:tcPr>
          <w:p w:rsidR="0008662A" w:rsidRPr="009334C0" w:rsidRDefault="0008662A">
            <w:pPr>
              <w:pStyle w:val="BodyText"/>
              <w:jc w:val="left"/>
              <w:rPr>
                <w:sz w:val="22"/>
              </w:rPr>
            </w:pPr>
            <w:r w:rsidRPr="009334C0">
              <w:rPr>
                <w:sz w:val="22"/>
              </w:rPr>
              <w:t>Active members</w:t>
            </w:r>
          </w:p>
        </w:tc>
        <w:tc>
          <w:tcPr>
            <w:tcW w:w="2356" w:type="dxa"/>
          </w:tcPr>
          <w:p w:rsidR="0008662A" w:rsidRPr="009334C0" w:rsidRDefault="0008662A">
            <w:pPr>
              <w:pStyle w:val="BodyText"/>
              <w:jc w:val="left"/>
              <w:rPr>
                <w:sz w:val="22"/>
              </w:rPr>
            </w:pPr>
            <w:r w:rsidRPr="009334C0">
              <w:rPr>
                <w:sz w:val="22"/>
              </w:rPr>
              <w:t>N/A</w:t>
            </w:r>
          </w:p>
        </w:tc>
        <w:tc>
          <w:tcPr>
            <w:tcW w:w="2291" w:type="dxa"/>
          </w:tcPr>
          <w:p w:rsidR="0008662A" w:rsidRPr="009334C0" w:rsidRDefault="0008662A">
            <w:pPr>
              <w:pStyle w:val="BodyText"/>
              <w:jc w:val="left"/>
              <w:rPr>
                <w:sz w:val="22"/>
              </w:rPr>
            </w:pPr>
            <w:r w:rsidRPr="009334C0">
              <w:rPr>
                <w:sz w:val="22"/>
              </w:rPr>
              <w:t>Within 3 days of joining the LGPS</w:t>
            </w:r>
          </w:p>
        </w:tc>
      </w:tr>
      <w:tr w:rsidR="0008662A" w:rsidRPr="009334C0">
        <w:tc>
          <w:tcPr>
            <w:tcW w:w="2238" w:type="dxa"/>
          </w:tcPr>
          <w:p w:rsidR="0008662A" w:rsidRPr="009334C0" w:rsidRDefault="0008662A">
            <w:pPr>
              <w:pStyle w:val="BodyText"/>
              <w:jc w:val="left"/>
              <w:rPr>
                <w:sz w:val="22"/>
              </w:rPr>
            </w:pPr>
            <w:r w:rsidRPr="009334C0">
              <w:rPr>
                <w:sz w:val="22"/>
              </w:rPr>
              <w:t>Changes to scheme rules</w:t>
            </w:r>
          </w:p>
        </w:tc>
        <w:tc>
          <w:tcPr>
            <w:tcW w:w="2295" w:type="dxa"/>
          </w:tcPr>
          <w:p w:rsidR="0008662A" w:rsidRPr="009334C0" w:rsidRDefault="0008662A">
            <w:pPr>
              <w:pStyle w:val="BodyText"/>
              <w:jc w:val="left"/>
              <w:rPr>
                <w:sz w:val="22"/>
              </w:rPr>
            </w:pPr>
            <w:r w:rsidRPr="009334C0">
              <w:rPr>
                <w:sz w:val="22"/>
              </w:rPr>
              <w:t>Active/deferred and pensioner members, as required</w:t>
            </w:r>
          </w:p>
        </w:tc>
        <w:tc>
          <w:tcPr>
            <w:tcW w:w="2356" w:type="dxa"/>
          </w:tcPr>
          <w:p w:rsidR="0008662A" w:rsidRPr="009334C0" w:rsidRDefault="0008662A">
            <w:pPr>
              <w:pStyle w:val="BodyText"/>
              <w:jc w:val="left"/>
              <w:rPr>
                <w:sz w:val="22"/>
              </w:rPr>
            </w:pPr>
            <w:r w:rsidRPr="009334C0">
              <w:rPr>
                <w:sz w:val="22"/>
              </w:rPr>
              <w:t>Within two months of the change coming into effect</w:t>
            </w:r>
          </w:p>
        </w:tc>
        <w:tc>
          <w:tcPr>
            <w:tcW w:w="2291" w:type="dxa"/>
          </w:tcPr>
          <w:p w:rsidR="0008662A" w:rsidRPr="009334C0" w:rsidRDefault="0008662A">
            <w:pPr>
              <w:pStyle w:val="BodyText"/>
              <w:jc w:val="left"/>
              <w:rPr>
                <w:sz w:val="22"/>
              </w:rPr>
            </w:pPr>
            <w:r w:rsidRPr="009334C0">
              <w:rPr>
                <w:sz w:val="22"/>
              </w:rPr>
              <w:t>Within one month of change coming into effect</w:t>
            </w:r>
          </w:p>
        </w:tc>
      </w:tr>
      <w:tr w:rsidR="0008662A" w:rsidRPr="009334C0">
        <w:tc>
          <w:tcPr>
            <w:tcW w:w="2238" w:type="dxa"/>
          </w:tcPr>
          <w:p w:rsidR="0008662A" w:rsidRPr="009334C0" w:rsidRDefault="0008662A" w:rsidP="00F95010">
            <w:pPr>
              <w:pStyle w:val="BodyText"/>
              <w:jc w:val="left"/>
              <w:rPr>
                <w:sz w:val="22"/>
              </w:rPr>
            </w:pPr>
            <w:r w:rsidRPr="009334C0">
              <w:rPr>
                <w:sz w:val="22"/>
              </w:rPr>
              <w:t xml:space="preserve">Annual Pension Fund Report and </w:t>
            </w:r>
            <w:r w:rsidR="00F95010" w:rsidRPr="009334C0">
              <w:rPr>
                <w:sz w:val="22"/>
              </w:rPr>
              <w:t>Financial Statements</w:t>
            </w:r>
          </w:p>
        </w:tc>
        <w:tc>
          <w:tcPr>
            <w:tcW w:w="2295" w:type="dxa"/>
          </w:tcPr>
          <w:p w:rsidR="0008662A" w:rsidRPr="009334C0" w:rsidRDefault="0008662A">
            <w:pPr>
              <w:pStyle w:val="BodyText"/>
              <w:jc w:val="left"/>
              <w:rPr>
                <w:sz w:val="22"/>
              </w:rPr>
            </w:pPr>
            <w:r w:rsidRPr="009334C0">
              <w:rPr>
                <w:sz w:val="22"/>
              </w:rPr>
              <w:t>All</w:t>
            </w:r>
          </w:p>
        </w:tc>
        <w:tc>
          <w:tcPr>
            <w:tcW w:w="2356" w:type="dxa"/>
          </w:tcPr>
          <w:p w:rsidR="0008662A" w:rsidRPr="009334C0" w:rsidRDefault="0008662A">
            <w:pPr>
              <w:pStyle w:val="BodyText"/>
              <w:jc w:val="left"/>
              <w:rPr>
                <w:sz w:val="22"/>
              </w:rPr>
            </w:pPr>
            <w:r w:rsidRPr="009334C0">
              <w:rPr>
                <w:sz w:val="22"/>
              </w:rPr>
              <w:t>Within two months of request</w:t>
            </w:r>
          </w:p>
        </w:tc>
        <w:tc>
          <w:tcPr>
            <w:tcW w:w="2291" w:type="dxa"/>
          </w:tcPr>
          <w:p w:rsidR="0008662A" w:rsidRPr="009334C0" w:rsidRDefault="0008662A">
            <w:pPr>
              <w:pStyle w:val="BodyText"/>
              <w:jc w:val="left"/>
              <w:rPr>
                <w:sz w:val="22"/>
              </w:rPr>
            </w:pPr>
            <w:r w:rsidRPr="009334C0">
              <w:rPr>
                <w:sz w:val="22"/>
              </w:rPr>
              <w:t>Within five working days</w:t>
            </w:r>
          </w:p>
        </w:tc>
      </w:tr>
    </w:tbl>
    <w:p w:rsidR="0008662A" w:rsidRDefault="0008662A">
      <w:pPr>
        <w:pStyle w:val="BodyText"/>
        <w:jc w:val="left"/>
      </w:pPr>
    </w:p>
    <w:p w:rsidR="0008662A" w:rsidRDefault="0008662A">
      <w:pPr>
        <w:pStyle w:val="HRsub1"/>
      </w:pPr>
      <w:bookmarkStart w:id="86" w:name="_Toc125184662"/>
    </w:p>
    <w:p w:rsidR="0008662A" w:rsidRDefault="0008662A">
      <w:pPr>
        <w:pStyle w:val="HRsub1"/>
        <w:rPr>
          <w:sz w:val="24"/>
          <w:szCs w:val="24"/>
        </w:rPr>
      </w:pPr>
      <w:r>
        <w:br w:type="page"/>
      </w:r>
      <w:bookmarkStart w:id="87" w:name="_Toc125796548"/>
      <w:r>
        <w:rPr>
          <w:sz w:val="24"/>
          <w:szCs w:val="24"/>
        </w:rPr>
        <w:lastRenderedPageBreak/>
        <w:t>Quality</w:t>
      </w:r>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2400"/>
        <w:gridCol w:w="2571"/>
      </w:tblGrid>
      <w:tr w:rsidR="0008662A" w:rsidRPr="009334C0">
        <w:tc>
          <w:tcPr>
            <w:tcW w:w="2268" w:type="dxa"/>
          </w:tcPr>
          <w:p w:rsidR="0008662A" w:rsidRPr="009334C0" w:rsidRDefault="0008662A">
            <w:pPr>
              <w:pStyle w:val="StyleBodyTextBoldItalicDarkBlue"/>
              <w:jc w:val="left"/>
              <w:rPr>
                <w:sz w:val="22"/>
              </w:rPr>
            </w:pPr>
            <w:r w:rsidRPr="009334C0">
              <w:rPr>
                <w:sz w:val="22"/>
              </w:rPr>
              <w:t>Audience</w:t>
            </w:r>
          </w:p>
        </w:tc>
        <w:tc>
          <w:tcPr>
            <w:tcW w:w="1800" w:type="dxa"/>
          </w:tcPr>
          <w:p w:rsidR="0008662A" w:rsidRPr="009334C0" w:rsidRDefault="0008662A">
            <w:pPr>
              <w:pStyle w:val="StyleBodyTextBoldItalicDarkBlue"/>
              <w:jc w:val="left"/>
              <w:rPr>
                <w:sz w:val="22"/>
              </w:rPr>
            </w:pPr>
            <w:r w:rsidRPr="009334C0">
              <w:rPr>
                <w:sz w:val="22"/>
              </w:rPr>
              <w:t>Method</w:t>
            </w:r>
          </w:p>
        </w:tc>
        <w:tc>
          <w:tcPr>
            <w:tcW w:w="2400" w:type="dxa"/>
          </w:tcPr>
          <w:p w:rsidR="0008662A" w:rsidRPr="009334C0" w:rsidRDefault="0008662A">
            <w:pPr>
              <w:pStyle w:val="StyleBodyTextBoldItalicDarkBlue"/>
              <w:jc w:val="left"/>
              <w:rPr>
                <w:sz w:val="22"/>
              </w:rPr>
            </w:pPr>
            <w:r w:rsidRPr="009334C0">
              <w:rPr>
                <w:sz w:val="22"/>
              </w:rPr>
              <w:t>To consider</w:t>
            </w:r>
          </w:p>
        </w:tc>
        <w:tc>
          <w:tcPr>
            <w:tcW w:w="2571" w:type="dxa"/>
          </w:tcPr>
          <w:p w:rsidR="0008662A" w:rsidRPr="009334C0" w:rsidRDefault="0008662A">
            <w:pPr>
              <w:pStyle w:val="StyleBodyTextBoldItalicDarkBlue"/>
              <w:jc w:val="left"/>
              <w:rPr>
                <w:sz w:val="22"/>
              </w:rPr>
            </w:pPr>
            <w:r w:rsidRPr="009334C0">
              <w:rPr>
                <w:sz w:val="22"/>
              </w:rPr>
              <w:t>Notes</w:t>
            </w:r>
          </w:p>
        </w:tc>
      </w:tr>
      <w:tr w:rsidR="0008662A" w:rsidRPr="009334C0">
        <w:tc>
          <w:tcPr>
            <w:tcW w:w="2268" w:type="dxa"/>
          </w:tcPr>
          <w:p w:rsidR="0008662A" w:rsidRPr="009334C0" w:rsidRDefault="0008662A">
            <w:pPr>
              <w:pStyle w:val="BodyText"/>
              <w:jc w:val="left"/>
              <w:rPr>
                <w:sz w:val="22"/>
              </w:rPr>
            </w:pPr>
            <w:r w:rsidRPr="009334C0">
              <w:rPr>
                <w:sz w:val="22"/>
              </w:rPr>
              <w:t>Active and deferred members</w:t>
            </w:r>
          </w:p>
        </w:tc>
        <w:tc>
          <w:tcPr>
            <w:tcW w:w="1800" w:type="dxa"/>
          </w:tcPr>
          <w:p w:rsidR="0008662A" w:rsidRPr="009334C0" w:rsidRDefault="0008662A">
            <w:pPr>
              <w:pStyle w:val="BodyText"/>
              <w:jc w:val="left"/>
              <w:rPr>
                <w:sz w:val="22"/>
              </w:rPr>
            </w:pPr>
            <w:r w:rsidRPr="009334C0">
              <w:rPr>
                <w:sz w:val="22"/>
              </w:rPr>
              <w:t>Paper based survey with annual benefit statements</w:t>
            </w:r>
          </w:p>
        </w:tc>
        <w:tc>
          <w:tcPr>
            <w:tcW w:w="2400" w:type="dxa"/>
          </w:tcPr>
          <w:p w:rsidR="0008662A" w:rsidRPr="009334C0" w:rsidRDefault="0008662A">
            <w:pPr>
              <w:pStyle w:val="BodyText"/>
              <w:jc w:val="left"/>
              <w:rPr>
                <w:sz w:val="22"/>
              </w:rPr>
            </w:pPr>
            <w:r w:rsidRPr="009334C0">
              <w:rPr>
                <w:sz w:val="22"/>
              </w:rPr>
              <w:t>All services</w:t>
            </w:r>
          </w:p>
        </w:tc>
        <w:tc>
          <w:tcPr>
            <w:tcW w:w="2571" w:type="dxa"/>
          </w:tcPr>
          <w:p w:rsidR="0008662A" w:rsidRPr="009334C0" w:rsidRDefault="0008662A">
            <w:pPr>
              <w:pStyle w:val="BodyText"/>
              <w:jc w:val="left"/>
              <w:rPr>
                <w:sz w:val="22"/>
              </w:rPr>
            </w:pPr>
            <w:r w:rsidRPr="009334C0">
              <w:rPr>
                <w:sz w:val="22"/>
              </w:rPr>
              <w:t>Client can benchmark against published service targets.</w:t>
            </w:r>
          </w:p>
        </w:tc>
      </w:tr>
      <w:tr w:rsidR="0008662A" w:rsidRPr="009334C0">
        <w:tc>
          <w:tcPr>
            <w:tcW w:w="2268" w:type="dxa"/>
          </w:tcPr>
          <w:p w:rsidR="0008662A" w:rsidRPr="009334C0" w:rsidRDefault="0008662A">
            <w:pPr>
              <w:pStyle w:val="BodyText"/>
              <w:jc w:val="left"/>
              <w:rPr>
                <w:sz w:val="22"/>
              </w:rPr>
            </w:pPr>
            <w:r w:rsidRPr="009334C0">
              <w:rPr>
                <w:sz w:val="22"/>
              </w:rPr>
              <w:t>All member types</w:t>
            </w:r>
          </w:p>
        </w:tc>
        <w:tc>
          <w:tcPr>
            <w:tcW w:w="1800" w:type="dxa"/>
          </w:tcPr>
          <w:p w:rsidR="0008662A" w:rsidRPr="009334C0" w:rsidRDefault="0008662A">
            <w:pPr>
              <w:pStyle w:val="BodyText"/>
              <w:jc w:val="left"/>
              <w:rPr>
                <w:sz w:val="22"/>
              </w:rPr>
            </w:pPr>
            <w:r w:rsidRPr="009334C0">
              <w:rPr>
                <w:sz w:val="22"/>
              </w:rPr>
              <w:t>Assessment against system report</w:t>
            </w:r>
          </w:p>
        </w:tc>
        <w:tc>
          <w:tcPr>
            <w:tcW w:w="2400" w:type="dxa"/>
          </w:tcPr>
          <w:p w:rsidR="0008662A" w:rsidRPr="009334C0" w:rsidRDefault="0008662A">
            <w:pPr>
              <w:pStyle w:val="BodyText"/>
              <w:jc w:val="left"/>
              <w:rPr>
                <w:sz w:val="22"/>
              </w:rPr>
            </w:pPr>
            <w:r w:rsidRPr="009334C0">
              <w:rPr>
                <w:sz w:val="22"/>
              </w:rPr>
              <w:t>Performance against task management pre-defined performance measures.</w:t>
            </w:r>
          </w:p>
        </w:tc>
        <w:tc>
          <w:tcPr>
            <w:tcW w:w="2571" w:type="dxa"/>
          </w:tcPr>
          <w:p w:rsidR="0008662A" w:rsidRPr="009334C0" w:rsidRDefault="0008662A">
            <w:pPr>
              <w:pStyle w:val="BodyText"/>
              <w:jc w:val="left"/>
              <w:rPr>
                <w:sz w:val="22"/>
              </w:rPr>
            </w:pPr>
            <w:r w:rsidRPr="009334C0">
              <w:rPr>
                <w:sz w:val="22"/>
              </w:rPr>
              <w:t>One task chosen each quarter from:</w:t>
            </w:r>
          </w:p>
          <w:p w:rsidR="0008662A" w:rsidRPr="009334C0" w:rsidRDefault="0008662A" w:rsidP="00F95010">
            <w:pPr>
              <w:pStyle w:val="BodyText"/>
              <w:numPr>
                <w:ilvl w:val="0"/>
                <w:numId w:val="4"/>
              </w:numPr>
              <w:jc w:val="left"/>
              <w:rPr>
                <w:sz w:val="22"/>
              </w:rPr>
            </w:pPr>
            <w:r w:rsidRPr="009334C0">
              <w:rPr>
                <w:sz w:val="22"/>
              </w:rPr>
              <w:t>retirements</w:t>
            </w:r>
          </w:p>
          <w:p w:rsidR="0008662A" w:rsidRPr="009334C0" w:rsidRDefault="0008662A" w:rsidP="00F95010">
            <w:pPr>
              <w:pStyle w:val="BodyText"/>
              <w:numPr>
                <w:ilvl w:val="0"/>
                <w:numId w:val="4"/>
              </w:numPr>
              <w:jc w:val="left"/>
              <w:rPr>
                <w:sz w:val="22"/>
              </w:rPr>
            </w:pPr>
            <w:r w:rsidRPr="009334C0">
              <w:rPr>
                <w:sz w:val="22"/>
              </w:rPr>
              <w:t>new starts and transfers in</w:t>
            </w:r>
          </w:p>
          <w:p w:rsidR="0008662A" w:rsidRPr="009334C0" w:rsidRDefault="0008662A" w:rsidP="00F95010">
            <w:pPr>
              <w:pStyle w:val="BodyText"/>
              <w:numPr>
                <w:ilvl w:val="0"/>
                <w:numId w:val="4"/>
              </w:numPr>
              <w:jc w:val="left"/>
              <w:rPr>
                <w:sz w:val="22"/>
              </w:rPr>
            </w:pPr>
            <w:r w:rsidRPr="009334C0">
              <w:rPr>
                <w:sz w:val="22"/>
              </w:rPr>
              <w:t>transfers out</w:t>
            </w:r>
          </w:p>
          <w:p w:rsidR="0008662A" w:rsidRPr="009334C0" w:rsidRDefault="0008662A" w:rsidP="00F95010">
            <w:pPr>
              <w:pStyle w:val="BodyText"/>
              <w:numPr>
                <w:ilvl w:val="0"/>
                <w:numId w:val="4"/>
              </w:numPr>
              <w:jc w:val="left"/>
              <w:rPr>
                <w:sz w:val="22"/>
              </w:rPr>
            </w:pPr>
            <w:r w:rsidRPr="009334C0">
              <w:rPr>
                <w:sz w:val="22"/>
              </w:rPr>
              <w:t>deferred leavers</w:t>
            </w:r>
          </w:p>
        </w:tc>
      </w:tr>
      <w:tr w:rsidR="0008662A" w:rsidRPr="009334C0">
        <w:tc>
          <w:tcPr>
            <w:tcW w:w="2268" w:type="dxa"/>
          </w:tcPr>
          <w:p w:rsidR="0008662A" w:rsidRPr="009334C0" w:rsidRDefault="0008662A">
            <w:pPr>
              <w:pStyle w:val="BodyText"/>
              <w:jc w:val="left"/>
              <w:rPr>
                <w:sz w:val="22"/>
              </w:rPr>
            </w:pPr>
            <w:r w:rsidRPr="009334C0">
              <w:rPr>
                <w:sz w:val="22"/>
              </w:rPr>
              <w:t xml:space="preserve"> Employers</w:t>
            </w:r>
          </w:p>
        </w:tc>
        <w:tc>
          <w:tcPr>
            <w:tcW w:w="1800" w:type="dxa"/>
          </w:tcPr>
          <w:p w:rsidR="0008662A" w:rsidRPr="009334C0" w:rsidRDefault="00D6794D">
            <w:pPr>
              <w:pStyle w:val="BodyText"/>
              <w:jc w:val="left"/>
              <w:rPr>
                <w:sz w:val="22"/>
              </w:rPr>
            </w:pPr>
            <w:r w:rsidRPr="009334C0">
              <w:rPr>
                <w:sz w:val="22"/>
              </w:rPr>
              <w:t>Electronic</w:t>
            </w:r>
          </w:p>
        </w:tc>
        <w:tc>
          <w:tcPr>
            <w:tcW w:w="2400" w:type="dxa"/>
          </w:tcPr>
          <w:p w:rsidR="0008662A" w:rsidRPr="009334C0" w:rsidRDefault="0008662A">
            <w:pPr>
              <w:pStyle w:val="BodyText"/>
              <w:jc w:val="left"/>
              <w:rPr>
                <w:sz w:val="22"/>
              </w:rPr>
            </w:pPr>
            <w:r w:rsidRPr="009334C0">
              <w:rPr>
                <w:sz w:val="22"/>
              </w:rPr>
              <w:t>Scheduled / Admitted body specific issues</w:t>
            </w:r>
          </w:p>
        </w:tc>
        <w:tc>
          <w:tcPr>
            <w:tcW w:w="2571" w:type="dxa"/>
          </w:tcPr>
          <w:p w:rsidR="0008662A" w:rsidRPr="009334C0" w:rsidRDefault="0008662A" w:rsidP="00A1064A">
            <w:pPr>
              <w:pStyle w:val="BodyText"/>
              <w:jc w:val="left"/>
              <w:rPr>
                <w:sz w:val="22"/>
              </w:rPr>
            </w:pPr>
            <w:r w:rsidRPr="009334C0">
              <w:rPr>
                <w:sz w:val="22"/>
              </w:rPr>
              <w:t xml:space="preserve">feedback </w:t>
            </w:r>
          </w:p>
        </w:tc>
      </w:tr>
    </w:tbl>
    <w:p w:rsidR="0008662A" w:rsidRDefault="0008662A">
      <w:pPr>
        <w:pStyle w:val="BodyText"/>
        <w:jc w:val="left"/>
        <w:rPr>
          <w:i/>
          <w:color w:val="000080"/>
        </w:rPr>
      </w:pPr>
    </w:p>
    <w:p w:rsidR="0008662A" w:rsidRDefault="0008662A" w:rsidP="00445E77">
      <w:pPr>
        <w:pStyle w:val="HRsub1"/>
        <w:jc w:val="both"/>
        <w:rPr>
          <w:sz w:val="24"/>
          <w:szCs w:val="24"/>
        </w:rPr>
      </w:pPr>
      <w:bookmarkStart w:id="88" w:name="_Toc125184663"/>
      <w:bookmarkStart w:id="89" w:name="_Toc125796549"/>
      <w:r>
        <w:rPr>
          <w:sz w:val="24"/>
          <w:szCs w:val="24"/>
        </w:rPr>
        <w:t>Results</w:t>
      </w:r>
      <w:bookmarkEnd w:id="88"/>
      <w:bookmarkEnd w:id="89"/>
    </w:p>
    <w:p w:rsidR="0008662A" w:rsidRDefault="005E2D43" w:rsidP="00445E77">
      <w:pPr>
        <w:pStyle w:val="BodyText"/>
        <w:rPr>
          <w:sz w:val="24"/>
          <w:szCs w:val="24"/>
        </w:rPr>
      </w:pPr>
      <w:r w:rsidRPr="005E2D43">
        <w:rPr>
          <w:sz w:val="24"/>
          <w:szCs w:val="24"/>
        </w:rPr>
        <w:t>The Pension Board receives reports on performance at each of its meetings.</w:t>
      </w:r>
      <w:r w:rsidR="0008662A">
        <w:rPr>
          <w:sz w:val="24"/>
          <w:szCs w:val="24"/>
        </w:rPr>
        <w:t xml:space="preserve"> </w:t>
      </w:r>
    </w:p>
    <w:p w:rsidR="0008662A" w:rsidRDefault="0008662A">
      <w:pPr>
        <w:pStyle w:val="Heading1"/>
      </w:pPr>
      <w:r>
        <w:br w:type="page"/>
      </w:r>
      <w:bookmarkStart w:id="90" w:name="_Toc125796550"/>
      <w:bookmarkStart w:id="91" w:name="_Toc474751371"/>
      <w:r>
        <w:lastRenderedPageBreak/>
        <w:t>Review Process</w:t>
      </w:r>
      <w:bookmarkEnd w:id="90"/>
      <w:bookmarkEnd w:id="91"/>
    </w:p>
    <w:p w:rsidR="0008662A" w:rsidRDefault="0008662A" w:rsidP="00445E77">
      <w:pPr>
        <w:pStyle w:val="BodyText"/>
        <w:rPr>
          <w:sz w:val="24"/>
          <w:szCs w:val="24"/>
        </w:rPr>
      </w:pPr>
      <w:r>
        <w:rPr>
          <w:sz w:val="24"/>
          <w:szCs w:val="24"/>
        </w:rPr>
        <w:t xml:space="preserve">Our </w:t>
      </w:r>
      <w:r w:rsidR="00F95010">
        <w:rPr>
          <w:sz w:val="24"/>
          <w:szCs w:val="24"/>
        </w:rPr>
        <w:t>Communications Policy Statement</w:t>
      </w:r>
      <w:r>
        <w:rPr>
          <w:sz w:val="24"/>
          <w:szCs w:val="24"/>
        </w:rPr>
        <w:t xml:space="preserve"> will be reviewed on an annual basis, to ensure it meets audience needs and regulatory requirements.  A current version of the </w:t>
      </w:r>
      <w:r w:rsidR="00F95010">
        <w:rPr>
          <w:sz w:val="24"/>
          <w:szCs w:val="24"/>
        </w:rPr>
        <w:t>S</w:t>
      </w:r>
      <w:r>
        <w:rPr>
          <w:sz w:val="24"/>
          <w:szCs w:val="24"/>
        </w:rPr>
        <w:t xml:space="preserve">tatement will always be available either </w:t>
      </w:r>
      <w:r w:rsidR="00F95010">
        <w:rPr>
          <w:sz w:val="24"/>
          <w:szCs w:val="24"/>
        </w:rPr>
        <w:t>from the Pensions Team</w:t>
      </w:r>
      <w:r>
        <w:rPr>
          <w:sz w:val="24"/>
          <w:szCs w:val="24"/>
        </w:rPr>
        <w:t xml:space="preserve"> at</w:t>
      </w:r>
    </w:p>
    <w:p w:rsidR="00F95010" w:rsidRDefault="00F95010" w:rsidP="00F95010">
      <w:pPr>
        <w:pStyle w:val="BodyText"/>
        <w:jc w:val="left"/>
        <w:rPr>
          <w:sz w:val="24"/>
          <w:szCs w:val="24"/>
        </w:rPr>
      </w:pPr>
      <w:r>
        <w:rPr>
          <w:sz w:val="24"/>
          <w:szCs w:val="24"/>
        </w:rPr>
        <w:t xml:space="preserve">Harrow Council </w:t>
      </w:r>
      <w:r>
        <w:rPr>
          <w:sz w:val="24"/>
          <w:szCs w:val="24"/>
        </w:rPr>
        <w:br/>
        <w:t>3</w:t>
      </w:r>
      <w:r>
        <w:rPr>
          <w:sz w:val="24"/>
          <w:szCs w:val="24"/>
          <w:vertAlign w:val="superscript"/>
        </w:rPr>
        <w:t>rd</w:t>
      </w:r>
      <w:r>
        <w:rPr>
          <w:sz w:val="24"/>
          <w:szCs w:val="24"/>
        </w:rPr>
        <w:t xml:space="preserve"> Floor, South Wing</w:t>
      </w:r>
      <w:r>
        <w:rPr>
          <w:sz w:val="24"/>
          <w:szCs w:val="24"/>
        </w:rPr>
        <w:br/>
        <w:t>Civic Centre</w:t>
      </w:r>
      <w:r>
        <w:rPr>
          <w:sz w:val="24"/>
          <w:szCs w:val="24"/>
        </w:rPr>
        <w:br/>
        <w:t>Station Road</w:t>
      </w:r>
      <w:r>
        <w:rPr>
          <w:sz w:val="24"/>
          <w:szCs w:val="24"/>
        </w:rPr>
        <w:br/>
        <w:t>Harrow</w:t>
      </w:r>
      <w:r>
        <w:rPr>
          <w:sz w:val="24"/>
          <w:szCs w:val="24"/>
        </w:rPr>
        <w:br/>
        <w:t>HA1 2XF</w:t>
      </w:r>
    </w:p>
    <w:p w:rsidR="0008662A" w:rsidRDefault="0008662A">
      <w:pPr>
        <w:pStyle w:val="BodyText"/>
        <w:jc w:val="left"/>
        <w:rPr>
          <w:sz w:val="24"/>
          <w:szCs w:val="24"/>
        </w:rPr>
      </w:pPr>
      <w:r>
        <w:rPr>
          <w:sz w:val="24"/>
          <w:szCs w:val="24"/>
        </w:rPr>
        <w:t xml:space="preserve">or on our </w:t>
      </w:r>
      <w:r w:rsidR="00F95010">
        <w:rPr>
          <w:sz w:val="24"/>
          <w:szCs w:val="24"/>
        </w:rPr>
        <w:t>i</w:t>
      </w:r>
      <w:r>
        <w:rPr>
          <w:sz w:val="24"/>
          <w:szCs w:val="24"/>
        </w:rPr>
        <w:t xml:space="preserve">nternet site under </w:t>
      </w:r>
      <w:hyperlink r:id="rId14" w:history="1">
        <w:r w:rsidR="007E518C" w:rsidRPr="00982786">
          <w:rPr>
            <w:rStyle w:val="Hyperlink"/>
            <w:sz w:val="24"/>
            <w:szCs w:val="24"/>
          </w:rPr>
          <w:t>www.harrowpensionfund.org</w:t>
        </w:r>
      </w:hyperlink>
      <w:r>
        <w:rPr>
          <w:sz w:val="24"/>
          <w:szCs w:val="24"/>
        </w:rPr>
        <w:t xml:space="preserve"> </w:t>
      </w:r>
    </w:p>
    <w:p w:rsidR="0008662A" w:rsidRDefault="0008662A">
      <w:pPr>
        <w:pStyle w:val="BodyText"/>
        <w:jc w:val="left"/>
      </w:pPr>
    </w:p>
    <w:p w:rsidR="0008662A" w:rsidRDefault="0008662A"/>
    <w:p w:rsidR="0008662A" w:rsidRDefault="0008662A">
      <w:bookmarkStart w:id="92" w:name="_GoBack"/>
      <w:bookmarkEnd w:id="92"/>
    </w:p>
    <w:sectPr w:rsidR="0008662A" w:rsidSect="009334C0">
      <w:headerReference w:type="default" r:id="rId15"/>
      <w:footerReference w:type="default" r:id="rId16"/>
      <w:pgSz w:w="11909" w:h="16834" w:code="9"/>
      <w:pgMar w:top="993"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3F" w:rsidRDefault="00F41B3F">
      <w:r>
        <w:separator/>
      </w:r>
    </w:p>
  </w:endnote>
  <w:endnote w:type="continuationSeparator" w:id="0">
    <w:p w:rsidR="00F41B3F" w:rsidRDefault="00F4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Footer"/>
      <w:tabs>
        <w:tab w:val="clear" w:pos="4320"/>
        <w:tab w:val="clear" w:pos="8640"/>
        <w:tab w:val="left" w:pos="8862"/>
      </w:tabs>
      <w:rPr>
        <w:sz w:val="2"/>
      </w:rPr>
    </w:pPr>
    <w:r>
      <w:rPr>
        <w:sz w:val="2"/>
      </w:rPr>
      <w:tab/>
    </w:r>
    <w:r>
      <w:rPr>
        <w:sz w:val="2"/>
      </w:rPr>
      <w:tab/>
    </w:r>
  </w:p>
  <w:p w:rsidR="00F41B3F" w:rsidRDefault="00F41B3F">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F41B3F">
      <w:tc>
        <w:tcPr>
          <w:tcW w:w="2954" w:type="dxa"/>
        </w:tcPr>
        <w:p w:rsidR="00F41B3F" w:rsidRDefault="00F41B3F">
          <w:pPr>
            <w:pStyle w:val="Footer"/>
          </w:pPr>
        </w:p>
      </w:tc>
      <w:tc>
        <w:tcPr>
          <w:tcW w:w="2954" w:type="dxa"/>
        </w:tcPr>
        <w:p w:rsidR="00F41B3F" w:rsidRDefault="00F41B3F">
          <w:pPr>
            <w:pStyle w:val="Footer"/>
            <w:jc w:val="center"/>
          </w:pPr>
          <w:r>
            <w:t xml:space="preserve">Page No.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2954" w:type="dxa"/>
        </w:tcPr>
        <w:p w:rsidR="00F41B3F" w:rsidRDefault="00F41B3F">
          <w:pPr>
            <w:pStyle w:val="Footer"/>
            <w:jc w:val="right"/>
          </w:pPr>
          <w:r>
            <w:fldChar w:fldCharType="begin"/>
          </w:r>
          <w:r>
            <w:instrText xml:space="preserve"> CREATEDATE \@ "MMMM yyyy" \* MERGEFORMAT </w:instrText>
          </w:r>
          <w:r>
            <w:fldChar w:fldCharType="separate"/>
          </w:r>
          <w:r>
            <w:rPr>
              <w:noProof/>
            </w:rPr>
            <w:t>February 2017</w:t>
          </w:r>
          <w:r>
            <w:fldChar w:fldCharType="end"/>
          </w:r>
        </w:p>
      </w:tc>
    </w:tr>
    <w:tr w:rsidR="00F41B3F">
      <w:tc>
        <w:tcPr>
          <w:tcW w:w="2954" w:type="dxa"/>
        </w:tcPr>
        <w:p w:rsidR="00F41B3F" w:rsidRDefault="00F41B3F">
          <w:pPr>
            <w:pStyle w:val="Footer"/>
          </w:pPr>
        </w:p>
      </w:tc>
      <w:tc>
        <w:tcPr>
          <w:tcW w:w="5908" w:type="dxa"/>
          <w:gridSpan w:val="2"/>
        </w:tcPr>
        <w:p w:rsidR="00F41B3F" w:rsidRDefault="00F41B3F">
          <w:pPr>
            <w:pStyle w:val="Footer"/>
            <w:jc w:val="right"/>
          </w:pPr>
          <w:r>
            <w:rPr>
              <w:rFonts w:ascii="NewCenturySchlbk" w:hAnsi="NewCenturySchlbk"/>
              <w:sz w:val="12"/>
            </w:rPr>
            <w:fldChar w:fldCharType="begin"/>
          </w:r>
          <w:r>
            <w:rPr>
              <w:rFonts w:ascii="NewCenturySchlbk" w:hAnsi="NewCenturySchlbk"/>
              <w:sz w:val="12"/>
            </w:rPr>
            <w:instrText xml:space="preserve"> FILENAME \p\* Upper \* MERGEFORMAT </w:instrText>
          </w:r>
          <w:r>
            <w:rPr>
              <w:rFonts w:ascii="NewCenturySchlbk" w:hAnsi="NewCenturySchlbk"/>
              <w:sz w:val="12"/>
            </w:rPr>
            <w:fldChar w:fldCharType="separate"/>
          </w:r>
          <w:r>
            <w:rPr>
              <w:rFonts w:ascii="NewCenturySchlbk" w:hAnsi="NewCenturySchlbk"/>
              <w:noProof/>
              <w:sz w:val="12"/>
            </w:rPr>
            <w:t>G:\TECHNICAL &amp; ACCOUNTING\PENSIONS\COMMUNICATIONS STATEMENT\COMMUNICATIONS POLICY STATEMENT V2 3 FEBRUARY 2017.DOCX</w:t>
          </w:r>
          <w:r>
            <w:rPr>
              <w:rFonts w:ascii="NewCenturySchlbk" w:hAnsi="NewCenturySchlbk"/>
              <w:sz w:val="12"/>
            </w:rPr>
            <w:fldChar w:fldCharType="end"/>
          </w:r>
        </w:p>
      </w:tc>
    </w:tr>
  </w:tbl>
  <w:p w:rsidR="00F41B3F" w:rsidRDefault="00F41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Footer"/>
      <w:tabs>
        <w:tab w:val="clear" w:pos="4320"/>
        <w:tab w:val="clear" w:pos="8640"/>
        <w:tab w:val="left" w:pos="8862"/>
      </w:tabs>
      <w:rPr>
        <w:sz w:val="2"/>
      </w:rPr>
    </w:pPr>
    <w:r>
      <w:rPr>
        <w:sz w:val="2"/>
      </w:rPr>
      <w:tab/>
    </w:r>
    <w:r>
      <w:rPr>
        <w:sz w:val="2"/>
      </w:rPr>
      <w:tab/>
    </w:r>
  </w:p>
  <w:tbl>
    <w:tblPr>
      <w:tblW w:w="0" w:type="auto"/>
      <w:tblLayout w:type="fixed"/>
      <w:tblLook w:val="0000" w:firstRow="0" w:lastRow="0" w:firstColumn="0" w:lastColumn="0" w:noHBand="0" w:noVBand="0"/>
    </w:tblPr>
    <w:tblGrid>
      <w:gridCol w:w="2954"/>
      <w:gridCol w:w="2954"/>
      <w:gridCol w:w="2954"/>
    </w:tblGrid>
    <w:tr w:rsidR="00F41B3F">
      <w:tc>
        <w:tcPr>
          <w:tcW w:w="2954" w:type="dxa"/>
        </w:tcPr>
        <w:p w:rsidR="00F41B3F" w:rsidRDefault="00F41B3F">
          <w:pPr>
            <w:pStyle w:val="Footer"/>
          </w:pPr>
        </w:p>
      </w:tc>
      <w:tc>
        <w:tcPr>
          <w:tcW w:w="2954" w:type="dxa"/>
        </w:tcPr>
        <w:p w:rsidR="00F41B3F" w:rsidRDefault="00F41B3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11B6F">
            <w:rPr>
              <w:rStyle w:val="PageNumber"/>
              <w:noProof/>
            </w:rPr>
            <w:t>25</w:t>
          </w:r>
          <w:r>
            <w:rPr>
              <w:rStyle w:val="PageNumber"/>
            </w:rPr>
            <w:fldChar w:fldCharType="end"/>
          </w:r>
        </w:p>
      </w:tc>
      <w:tc>
        <w:tcPr>
          <w:tcW w:w="2954" w:type="dxa"/>
        </w:tcPr>
        <w:p w:rsidR="00F41B3F" w:rsidRDefault="00F41B3F">
          <w:pPr>
            <w:pStyle w:val="Footer"/>
            <w:jc w:val="right"/>
          </w:pPr>
        </w:p>
      </w:tc>
    </w:tr>
    <w:tr w:rsidR="00F41B3F">
      <w:tc>
        <w:tcPr>
          <w:tcW w:w="2954" w:type="dxa"/>
        </w:tcPr>
        <w:p w:rsidR="00F41B3F" w:rsidRDefault="00F41B3F">
          <w:pPr>
            <w:pStyle w:val="Footer"/>
          </w:pPr>
          <w:r>
            <w:rPr>
              <w:sz w:val="2"/>
            </w:rPr>
            <w:object w:dxaOrig="406" w:dyaOrig="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28pt" o:ole="">
                <v:imagedata r:id="rId1" o:title=""/>
              </v:shape>
              <o:OLEObject Type="Embed" ProgID="Word.Picture.8" ShapeID="_x0000_i1025" DrawAspect="Content" ObjectID="_1582374822" r:id="rId2"/>
            </w:object>
          </w:r>
        </w:p>
      </w:tc>
      <w:tc>
        <w:tcPr>
          <w:tcW w:w="5908" w:type="dxa"/>
          <w:gridSpan w:val="2"/>
        </w:tcPr>
        <w:p w:rsidR="00F41B3F" w:rsidRDefault="00F41B3F">
          <w:pPr>
            <w:pStyle w:val="Footer"/>
            <w:jc w:val="right"/>
            <w:rPr>
              <w:b w:val="0"/>
            </w:rPr>
          </w:pPr>
        </w:p>
      </w:tc>
    </w:tr>
  </w:tbl>
  <w:p w:rsidR="00F41B3F" w:rsidRDefault="00F41B3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3F" w:rsidRDefault="00F41B3F">
      <w:r>
        <w:separator/>
      </w:r>
    </w:p>
  </w:footnote>
  <w:footnote w:type="continuationSeparator" w:id="0">
    <w:p w:rsidR="00F41B3F" w:rsidRDefault="00F41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Header"/>
      <w:jc w:val="right"/>
      <w:rPr>
        <w:sz w:val="32"/>
      </w:rPr>
    </w:pPr>
    <w:r>
      <w:rPr>
        <w:sz w:val="32"/>
      </w:rPr>
      <w:t>Scheme Name</w:t>
    </w:r>
  </w:p>
  <w:p w:rsidR="00F41B3F" w:rsidRDefault="00F41B3F">
    <w:pPr>
      <w:pStyle w:val="Header"/>
      <w:jc w:val="cent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3F" w:rsidRDefault="00F41B3F">
    <w:pPr>
      <w:pStyle w:val="Header"/>
      <w:jc w:val="right"/>
      <w:rPr>
        <w:color w:val="808080"/>
      </w:rPr>
    </w:pPr>
    <w:r>
      <w:rPr>
        <w:color w:val="808080"/>
      </w:rPr>
      <w:t>COMMUNICATIONS POLICY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BA"/>
    <w:multiLevelType w:val="hybridMultilevel"/>
    <w:tmpl w:val="89B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B027E"/>
    <w:multiLevelType w:val="hybridMultilevel"/>
    <w:tmpl w:val="98D6EF54"/>
    <w:lvl w:ilvl="0" w:tplc="94586FA6">
      <w:start w:val="1"/>
      <w:numFmt w:val="bullet"/>
      <w:lvlText w:val=""/>
      <w:lvlJc w:val="left"/>
      <w:pPr>
        <w:tabs>
          <w:tab w:val="num" w:pos="720"/>
        </w:tabs>
        <w:ind w:left="720" w:hanging="360"/>
      </w:pPr>
      <w:rPr>
        <w:rFonts w:ascii="Symbol" w:hAnsi="Symbol" w:hint="default"/>
        <w:color w:val="64646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4B2A5E"/>
    <w:multiLevelType w:val="singleLevel"/>
    <w:tmpl w:val="DA9E6446"/>
    <w:lvl w:ilvl="0">
      <w:start w:val="1"/>
      <w:numFmt w:val="bullet"/>
      <w:pStyle w:val="HRbullet"/>
      <w:lvlText w:val=""/>
      <w:lvlJc w:val="left"/>
      <w:pPr>
        <w:tabs>
          <w:tab w:val="num" w:pos="720"/>
        </w:tabs>
        <w:ind w:left="720" w:hanging="720"/>
      </w:pPr>
      <w:rPr>
        <w:rFonts w:ascii="Symbol" w:hAnsi="Symbol" w:hint="default"/>
      </w:rPr>
    </w:lvl>
  </w:abstractNum>
  <w:abstractNum w:abstractNumId="3">
    <w:nsid w:val="2D792FBF"/>
    <w:multiLevelType w:val="hybridMultilevel"/>
    <w:tmpl w:val="13CE08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88"/>
    <w:rsid w:val="00052C25"/>
    <w:rsid w:val="000538F5"/>
    <w:rsid w:val="00066988"/>
    <w:rsid w:val="00067857"/>
    <w:rsid w:val="000700CF"/>
    <w:rsid w:val="0008662A"/>
    <w:rsid w:val="000A0098"/>
    <w:rsid w:val="000F03E6"/>
    <w:rsid w:val="000F6C18"/>
    <w:rsid w:val="00104430"/>
    <w:rsid w:val="00126F96"/>
    <w:rsid w:val="001666E0"/>
    <w:rsid w:val="00181707"/>
    <w:rsid w:val="001A3A1C"/>
    <w:rsid w:val="001B1155"/>
    <w:rsid w:val="00226A50"/>
    <w:rsid w:val="00232960"/>
    <w:rsid w:val="00257025"/>
    <w:rsid w:val="002714BB"/>
    <w:rsid w:val="0028268D"/>
    <w:rsid w:val="0029218E"/>
    <w:rsid w:val="002B7705"/>
    <w:rsid w:val="002C07D2"/>
    <w:rsid w:val="002C3BE4"/>
    <w:rsid w:val="002C74D3"/>
    <w:rsid w:val="002F57F9"/>
    <w:rsid w:val="00300E75"/>
    <w:rsid w:val="003437DB"/>
    <w:rsid w:val="00346F35"/>
    <w:rsid w:val="00354ACB"/>
    <w:rsid w:val="0037501D"/>
    <w:rsid w:val="003C2063"/>
    <w:rsid w:val="003C4689"/>
    <w:rsid w:val="003D0BD7"/>
    <w:rsid w:val="003D2C32"/>
    <w:rsid w:val="003E75C8"/>
    <w:rsid w:val="003F40BD"/>
    <w:rsid w:val="0040286C"/>
    <w:rsid w:val="00411E7B"/>
    <w:rsid w:val="00413CDA"/>
    <w:rsid w:val="00431B6A"/>
    <w:rsid w:val="004342AC"/>
    <w:rsid w:val="00445E77"/>
    <w:rsid w:val="00472D27"/>
    <w:rsid w:val="004748F5"/>
    <w:rsid w:val="004834E5"/>
    <w:rsid w:val="00494F64"/>
    <w:rsid w:val="00497342"/>
    <w:rsid w:val="00497D82"/>
    <w:rsid w:val="004B62DA"/>
    <w:rsid w:val="004B631C"/>
    <w:rsid w:val="004C32B8"/>
    <w:rsid w:val="004C6890"/>
    <w:rsid w:val="004E3520"/>
    <w:rsid w:val="004E54C6"/>
    <w:rsid w:val="005074E2"/>
    <w:rsid w:val="00537048"/>
    <w:rsid w:val="005437EC"/>
    <w:rsid w:val="00551E57"/>
    <w:rsid w:val="0056301B"/>
    <w:rsid w:val="0057418C"/>
    <w:rsid w:val="005B3115"/>
    <w:rsid w:val="005B3DF9"/>
    <w:rsid w:val="005E2D43"/>
    <w:rsid w:val="00611390"/>
    <w:rsid w:val="0062302E"/>
    <w:rsid w:val="0064250A"/>
    <w:rsid w:val="00646BAC"/>
    <w:rsid w:val="00674E23"/>
    <w:rsid w:val="006763A1"/>
    <w:rsid w:val="006B230D"/>
    <w:rsid w:val="006B2C2C"/>
    <w:rsid w:val="006B3D8C"/>
    <w:rsid w:val="006C53A3"/>
    <w:rsid w:val="006C6E7E"/>
    <w:rsid w:val="006D470A"/>
    <w:rsid w:val="006D7A98"/>
    <w:rsid w:val="006E367E"/>
    <w:rsid w:val="006E480A"/>
    <w:rsid w:val="007274E4"/>
    <w:rsid w:val="0073759D"/>
    <w:rsid w:val="00766679"/>
    <w:rsid w:val="007834FF"/>
    <w:rsid w:val="007B462D"/>
    <w:rsid w:val="007C76A1"/>
    <w:rsid w:val="007E518C"/>
    <w:rsid w:val="0081681A"/>
    <w:rsid w:val="008355A6"/>
    <w:rsid w:val="00837DAB"/>
    <w:rsid w:val="008C0885"/>
    <w:rsid w:val="008D65D5"/>
    <w:rsid w:val="008E1A0F"/>
    <w:rsid w:val="009225F3"/>
    <w:rsid w:val="009254F3"/>
    <w:rsid w:val="009334C0"/>
    <w:rsid w:val="009458ED"/>
    <w:rsid w:val="00954195"/>
    <w:rsid w:val="009730B3"/>
    <w:rsid w:val="0098747D"/>
    <w:rsid w:val="00993BF8"/>
    <w:rsid w:val="009A4D3A"/>
    <w:rsid w:val="009B18B6"/>
    <w:rsid w:val="009D3EB9"/>
    <w:rsid w:val="00A1064A"/>
    <w:rsid w:val="00A3456A"/>
    <w:rsid w:val="00A46ABB"/>
    <w:rsid w:val="00A66C20"/>
    <w:rsid w:val="00AA3725"/>
    <w:rsid w:val="00AB359D"/>
    <w:rsid w:val="00AC2DC3"/>
    <w:rsid w:val="00AD55C6"/>
    <w:rsid w:val="00AD7D32"/>
    <w:rsid w:val="00AE469D"/>
    <w:rsid w:val="00B5669F"/>
    <w:rsid w:val="00BB4394"/>
    <w:rsid w:val="00BB4924"/>
    <w:rsid w:val="00BD3AD8"/>
    <w:rsid w:val="00C15FCC"/>
    <w:rsid w:val="00C17EBD"/>
    <w:rsid w:val="00C23268"/>
    <w:rsid w:val="00C33B4B"/>
    <w:rsid w:val="00C462F9"/>
    <w:rsid w:val="00C47093"/>
    <w:rsid w:val="00CA700A"/>
    <w:rsid w:val="00CB11E8"/>
    <w:rsid w:val="00CD6477"/>
    <w:rsid w:val="00D279C6"/>
    <w:rsid w:val="00D52BAF"/>
    <w:rsid w:val="00D627A5"/>
    <w:rsid w:val="00D6794D"/>
    <w:rsid w:val="00D67B65"/>
    <w:rsid w:val="00D87752"/>
    <w:rsid w:val="00DC336A"/>
    <w:rsid w:val="00DD4A3F"/>
    <w:rsid w:val="00DE7DF2"/>
    <w:rsid w:val="00E10D52"/>
    <w:rsid w:val="00E11B6F"/>
    <w:rsid w:val="00E22AE0"/>
    <w:rsid w:val="00E51164"/>
    <w:rsid w:val="00E8687D"/>
    <w:rsid w:val="00EA56E9"/>
    <w:rsid w:val="00EB69EF"/>
    <w:rsid w:val="00EB7C7A"/>
    <w:rsid w:val="00EC4262"/>
    <w:rsid w:val="00EE3788"/>
    <w:rsid w:val="00F04053"/>
    <w:rsid w:val="00F11DDA"/>
    <w:rsid w:val="00F41B3F"/>
    <w:rsid w:val="00F95010"/>
    <w:rsid w:val="00FB05F0"/>
    <w:rsid w:val="00FB380D"/>
    <w:rsid w:val="00FC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3998">
      <w:bodyDiv w:val="1"/>
      <w:marLeft w:val="0"/>
      <w:marRight w:val="0"/>
      <w:marTop w:val="0"/>
      <w:marBottom w:val="0"/>
      <w:divBdr>
        <w:top w:val="none" w:sz="0" w:space="0" w:color="auto"/>
        <w:left w:val="none" w:sz="0" w:space="0" w:color="auto"/>
        <w:bottom w:val="none" w:sz="0" w:space="0" w:color="auto"/>
        <w:right w:val="none" w:sz="0" w:space="0" w:color="auto"/>
      </w:divBdr>
    </w:div>
    <w:div w:id="14319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rrowpensionfund.org"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1874-BDF3-4819-8775-722557FC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4028</Words>
  <Characters>24821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28792</CharactersWithSpaces>
  <SharedDoc>false</SharedDoc>
  <HLinks>
    <vt:vector size="102" baseType="variant">
      <vt:variant>
        <vt:i4>6160409</vt:i4>
      </vt:variant>
      <vt:variant>
        <vt:i4>99</vt:i4>
      </vt:variant>
      <vt:variant>
        <vt:i4>0</vt:i4>
      </vt:variant>
      <vt:variant>
        <vt:i4>5</vt:i4>
      </vt:variant>
      <vt:variant>
        <vt:lpwstr>http://www.harrowpensionfund.org/</vt:lpwstr>
      </vt:variant>
      <vt:variant>
        <vt:lpwstr/>
      </vt:variant>
      <vt:variant>
        <vt:i4>1179707</vt:i4>
      </vt:variant>
      <vt:variant>
        <vt:i4>92</vt:i4>
      </vt:variant>
      <vt:variant>
        <vt:i4>0</vt:i4>
      </vt:variant>
      <vt:variant>
        <vt:i4>5</vt:i4>
      </vt:variant>
      <vt:variant>
        <vt:lpwstr/>
      </vt:variant>
      <vt:variant>
        <vt:lpwstr>_Toc244485501</vt:lpwstr>
      </vt:variant>
      <vt:variant>
        <vt:i4>1179707</vt:i4>
      </vt:variant>
      <vt:variant>
        <vt:i4>86</vt:i4>
      </vt:variant>
      <vt:variant>
        <vt:i4>0</vt:i4>
      </vt:variant>
      <vt:variant>
        <vt:i4>5</vt:i4>
      </vt:variant>
      <vt:variant>
        <vt:lpwstr/>
      </vt:variant>
      <vt:variant>
        <vt:lpwstr>_Toc244485500</vt:lpwstr>
      </vt:variant>
      <vt:variant>
        <vt:i4>1769530</vt:i4>
      </vt:variant>
      <vt:variant>
        <vt:i4>80</vt:i4>
      </vt:variant>
      <vt:variant>
        <vt:i4>0</vt:i4>
      </vt:variant>
      <vt:variant>
        <vt:i4>5</vt:i4>
      </vt:variant>
      <vt:variant>
        <vt:lpwstr/>
      </vt:variant>
      <vt:variant>
        <vt:lpwstr>_Toc244485499</vt:lpwstr>
      </vt:variant>
      <vt:variant>
        <vt:i4>1769530</vt:i4>
      </vt:variant>
      <vt:variant>
        <vt:i4>74</vt:i4>
      </vt:variant>
      <vt:variant>
        <vt:i4>0</vt:i4>
      </vt:variant>
      <vt:variant>
        <vt:i4>5</vt:i4>
      </vt:variant>
      <vt:variant>
        <vt:lpwstr/>
      </vt:variant>
      <vt:variant>
        <vt:lpwstr>_Toc244485498</vt:lpwstr>
      </vt:variant>
      <vt:variant>
        <vt:i4>1769530</vt:i4>
      </vt:variant>
      <vt:variant>
        <vt:i4>68</vt:i4>
      </vt:variant>
      <vt:variant>
        <vt:i4>0</vt:i4>
      </vt:variant>
      <vt:variant>
        <vt:i4>5</vt:i4>
      </vt:variant>
      <vt:variant>
        <vt:lpwstr/>
      </vt:variant>
      <vt:variant>
        <vt:lpwstr>_Toc244485497</vt:lpwstr>
      </vt:variant>
      <vt:variant>
        <vt:i4>1769530</vt:i4>
      </vt:variant>
      <vt:variant>
        <vt:i4>62</vt:i4>
      </vt:variant>
      <vt:variant>
        <vt:i4>0</vt:i4>
      </vt:variant>
      <vt:variant>
        <vt:i4>5</vt:i4>
      </vt:variant>
      <vt:variant>
        <vt:lpwstr/>
      </vt:variant>
      <vt:variant>
        <vt:lpwstr>_Toc244485496</vt:lpwstr>
      </vt:variant>
      <vt:variant>
        <vt:i4>1769530</vt:i4>
      </vt:variant>
      <vt:variant>
        <vt:i4>56</vt:i4>
      </vt:variant>
      <vt:variant>
        <vt:i4>0</vt:i4>
      </vt:variant>
      <vt:variant>
        <vt:i4>5</vt:i4>
      </vt:variant>
      <vt:variant>
        <vt:lpwstr/>
      </vt:variant>
      <vt:variant>
        <vt:lpwstr>_Toc244485495</vt:lpwstr>
      </vt:variant>
      <vt:variant>
        <vt:i4>1769530</vt:i4>
      </vt:variant>
      <vt:variant>
        <vt:i4>50</vt:i4>
      </vt:variant>
      <vt:variant>
        <vt:i4>0</vt:i4>
      </vt:variant>
      <vt:variant>
        <vt:i4>5</vt:i4>
      </vt:variant>
      <vt:variant>
        <vt:lpwstr/>
      </vt:variant>
      <vt:variant>
        <vt:lpwstr>_Toc244485494</vt:lpwstr>
      </vt:variant>
      <vt:variant>
        <vt:i4>1769530</vt:i4>
      </vt:variant>
      <vt:variant>
        <vt:i4>44</vt:i4>
      </vt:variant>
      <vt:variant>
        <vt:i4>0</vt:i4>
      </vt:variant>
      <vt:variant>
        <vt:i4>5</vt:i4>
      </vt:variant>
      <vt:variant>
        <vt:lpwstr/>
      </vt:variant>
      <vt:variant>
        <vt:lpwstr>_Toc244485493</vt:lpwstr>
      </vt:variant>
      <vt:variant>
        <vt:i4>1769530</vt:i4>
      </vt:variant>
      <vt:variant>
        <vt:i4>38</vt:i4>
      </vt:variant>
      <vt:variant>
        <vt:i4>0</vt:i4>
      </vt:variant>
      <vt:variant>
        <vt:i4>5</vt:i4>
      </vt:variant>
      <vt:variant>
        <vt:lpwstr/>
      </vt:variant>
      <vt:variant>
        <vt:lpwstr>_Toc244485492</vt:lpwstr>
      </vt:variant>
      <vt:variant>
        <vt:i4>1769530</vt:i4>
      </vt:variant>
      <vt:variant>
        <vt:i4>32</vt:i4>
      </vt:variant>
      <vt:variant>
        <vt:i4>0</vt:i4>
      </vt:variant>
      <vt:variant>
        <vt:i4>5</vt:i4>
      </vt:variant>
      <vt:variant>
        <vt:lpwstr/>
      </vt:variant>
      <vt:variant>
        <vt:lpwstr>_Toc244485491</vt:lpwstr>
      </vt:variant>
      <vt:variant>
        <vt:i4>1769530</vt:i4>
      </vt:variant>
      <vt:variant>
        <vt:i4>26</vt:i4>
      </vt:variant>
      <vt:variant>
        <vt:i4>0</vt:i4>
      </vt:variant>
      <vt:variant>
        <vt:i4>5</vt:i4>
      </vt:variant>
      <vt:variant>
        <vt:lpwstr/>
      </vt:variant>
      <vt:variant>
        <vt:lpwstr>_Toc244485490</vt:lpwstr>
      </vt:variant>
      <vt:variant>
        <vt:i4>1703994</vt:i4>
      </vt:variant>
      <vt:variant>
        <vt:i4>20</vt:i4>
      </vt:variant>
      <vt:variant>
        <vt:i4>0</vt:i4>
      </vt:variant>
      <vt:variant>
        <vt:i4>5</vt:i4>
      </vt:variant>
      <vt:variant>
        <vt:lpwstr/>
      </vt:variant>
      <vt:variant>
        <vt:lpwstr>_Toc244485489</vt:lpwstr>
      </vt:variant>
      <vt:variant>
        <vt:i4>1703994</vt:i4>
      </vt:variant>
      <vt:variant>
        <vt:i4>14</vt:i4>
      </vt:variant>
      <vt:variant>
        <vt:i4>0</vt:i4>
      </vt:variant>
      <vt:variant>
        <vt:i4>5</vt:i4>
      </vt:variant>
      <vt:variant>
        <vt:lpwstr/>
      </vt:variant>
      <vt:variant>
        <vt:lpwstr>_Toc244485488</vt:lpwstr>
      </vt:variant>
      <vt:variant>
        <vt:i4>1703994</vt:i4>
      </vt:variant>
      <vt:variant>
        <vt:i4>8</vt:i4>
      </vt:variant>
      <vt:variant>
        <vt:i4>0</vt:i4>
      </vt:variant>
      <vt:variant>
        <vt:i4>5</vt:i4>
      </vt:variant>
      <vt:variant>
        <vt:lpwstr/>
      </vt:variant>
      <vt:variant>
        <vt:lpwstr>_Toc244485487</vt:lpwstr>
      </vt:variant>
      <vt:variant>
        <vt:i4>1703994</vt:i4>
      </vt:variant>
      <vt:variant>
        <vt:i4>2</vt:i4>
      </vt:variant>
      <vt:variant>
        <vt:i4>0</vt:i4>
      </vt:variant>
      <vt:variant>
        <vt:i4>5</vt:i4>
      </vt:variant>
      <vt:variant>
        <vt:lpwstr/>
      </vt:variant>
      <vt:variant>
        <vt:lpwstr>_Toc244485486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HSharma</dc:creator>
  <cp:lastModifiedBy>Iain Millar</cp:lastModifiedBy>
  <cp:revision>2</cp:revision>
  <cp:lastPrinted>2017-02-13T11:54:00Z</cp:lastPrinted>
  <dcterms:created xsi:type="dcterms:W3CDTF">2018-03-12T15:47:00Z</dcterms:created>
  <dcterms:modified xsi:type="dcterms:W3CDTF">2018-03-12T15:47:00Z</dcterms:modified>
</cp:coreProperties>
</file>